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1841" w:rsidRDefault="00CD1841" w14:paraId="217B5905" w14:textId="53028DB7">
      <w:pPr>
        <w:jc w:val="both"/>
        <w:rPr>
          <w:rFonts w:asciiTheme="minorHAnsi" w:hAnsiTheme="minorHAnsi" w:cstheme="minorHAnsi"/>
          <w:noProof/>
        </w:rPr>
      </w:pPr>
    </w:p>
    <w:p w:rsidR="00617937" w:rsidP="00617937" w:rsidRDefault="00617937" w14:paraId="06E27833" w14:textId="346F0C7E">
      <w:pPr>
        <w:pStyle w:val="Heading2"/>
        <w:rPr>
          <w:rFonts w:ascii="Cambria" w:hAnsi="Cambria"/>
          <w:sz w:val="22"/>
          <w:szCs w:val="22"/>
        </w:rPr>
      </w:pPr>
      <w:r>
        <w:rPr>
          <w:noProof/>
          <w:sz w:val="22"/>
          <w:szCs w:val="22"/>
          <w:lang w:val="en-IE" w:eastAsia="en-IE"/>
        </w:rPr>
        <w:drawing>
          <wp:inline distT="0" distB="0" distL="0" distR="0" wp14:anchorId="5CC867F6" wp14:editId="4DDD0555">
            <wp:extent cx="2049780" cy="944880"/>
            <wp:effectExtent l="0" t="0" r="7620" b="7620"/>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r>
        <w:rPr>
          <w:rFonts w:ascii="Cambria" w:hAnsi="Cambria"/>
          <w:b w:val="0"/>
          <w:noProof/>
          <w:sz w:val="22"/>
          <w:szCs w:val="22"/>
          <w:lang w:val="en-IE"/>
        </w:rPr>
        <w:drawing>
          <wp:inline distT="0" distB="0" distL="0" distR="0" wp14:anchorId="0F49377D" wp14:editId="6A7A8544">
            <wp:extent cx="922020" cy="769620"/>
            <wp:effectExtent l="0" t="0" r="0" b="0"/>
            <wp:docPr id="291456382" name="Picture 1" descr="A logo of a person with a hand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56382" name="Picture 1" descr="A logo of a person with a hand raise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769620"/>
                    </a:xfrm>
                    <a:prstGeom prst="rect">
                      <a:avLst/>
                    </a:prstGeom>
                    <a:noFill/>
                    <a:ln>
                      <a:noFill/>
                    </a:ln>
                  </pic:spPr>
                </pic:pic>
              </a:graphicData>
            </a:graphic>
          </wp:inline>
        </w:drawing>
      </w:r>
    </w:p>
    <w:p w:rsidR="00311286" w:rsidRDefault="00311286" w14:paraId="5137F772" w14:textId="77777777">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rsidTr="00F834E5" w14:paraId="65867F95" w14:textId="77777777">
        <w:tc>
          <w:tcPr>
            <w:tcW w:w="2965" w:type="dxa"/>
          </w:tcPr>
          <w:p w:rsidRPr="00971A81" w:rsidR="006E7A2E" w:rsidRDefault="006E7A2E" w14:paraId="249E344D" w14:textId="536C9F8A">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rsidRPr="00617937" w:rsidR="006E7A2E" w:rsidRDefault="00EB6AD3" w14:paraId="644927BE" w14:textId="331C45F7">
            <w:pPr>
              <w:jc w:val="both"/>
              <w:rPr>
                <w:rFonts w:asciiTheme="minorHAnsi" w:hAnsiTheme="minorHAnsi" w:cstheme="minorHAnsi"/>
                <w:sz w:val="22"/>
                <w:szCs w:val="22"/>
              </w:rPr>
            </w:pPr>
            <w:r w:rsidRPr="00617937">
              <w:rPr>
                <w:rFonts w:asciiTheme="minorHAnsi" w:hAnsiTheme="minorHAnsi" w:cstheme="minorHAnsi"/>
                <w:sz w:val="22"/>
                <w:szCs w:val="22"/>
              </w:rPr>
              <w:t xml:space="preserve">Manager - </w:t>
            </w:r>
            <w:r w:rsidRPr="00617937" w:rsidR="006E7A2E">
              <w:rPr>
                <w:rFonts w:asciiTheme="minorHAnsi" w:hAnsiTheme="minorHAnsi" w:cstheme="minorHAnsi"/>
                <w:sz w:val="22"/>
                <w:szCs w:val="22"/>
              </w:rPr>
              <w:t xml:space="preserve">Ascend </w:t>
            </w:r>
            <w:r w:rsidRPr="00617937">
              <w:rPr>
                <w:rFonts w:asciiTheme="minorHAnsi" w:hAnsiTheme="minorHAnsi" w:cstheme="minorHAnsi"/>
                <w:sz w:val="22"/>
                <w:szCs w:val="22"/>
              </w:rPr>
              <w:t>Domestic Abuse Service</w:t>
            </w:r>
          </w:p>
        </w:tc>
      </w:tr>
      <w:tr w:rsidR="006E7A2E" w:rsidTr="00F834E5" w14:paraId="49248D94" w14:textId="77777777">
        <w:tc>
          <w:tcPr>
            <w:tcW w:w="2965" w:type="dxa"/>
          </w:tcPr>
          <w:p w:rsidRPr="00971A81" w:rsidR="006E7A2E" w:rsidRDefault="006E7A2E" w14:paraId="73D975FB" w14:textId="424C40A6">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rsidR="006E7A2E" w:rsidRDefault="006E7A2E" w14:paraId="78900BE0" w14:textId="72A98BBB">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rsidTr="00F834E5" w14:paraId="7024E211" w14:textId="77777777">
        <w:tc>
          <w:tcPr>
            <w:tcW w:w="2965" w:type="dxa"/>
          </w:tcPr>
          <w:p w:rsidRPr="00971A81" w:rsidR="00893B23" w:rsidRDefault="00893B23" w14:paraId="2995D3C5" w14:textId="3286D37B">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rsidR="00893B23" w:rsidRDefault="00893B23" w14:paraId="73E9EC8D" w14:textId="7BB5BECB">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rsidTr="00F834E5" w14:paraId="397FA6C4" w14:textId="77777777">
        <w:tc>
          <w:tcPr>
            <w:tcW w:w="2965" w:type="dxa"/>
          </w:tcPr>
          <w:p w:rsidRPr="00971A81" w:rsidR="00893B23" w:rsidRDefault="00893B23" w14:paraId="106565ED" w14:textId="14C6152A">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rsidR="00893B23" w:rsidRDefault="00893B23" w14:paraId="1D03E547" w14:textId="00C14C31">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 Ascend service</w:t>
            </w:r>
          </w:p>
        </w:tc>
      </w:tr>
      <w:tr w:rsidR="006E7A2E" w:rsidTr="00F834E5" w14:paraId="592D9045" w14:textId="77777777">
        <w:tc>
          <w:tcPr>
            <w:tcW w:w="2965" w:type="dxa"/>
          </w:tcPr>
          <w:p w:rsidRPr="00971A81" w:rsidR="006E7A2E" w:rsidRDefault="006E7A2E" w14:paraId="1A5854B0" w14:textId="13FC2AD1">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rsidR="006E7A2E" w:rsidRDefault="00146522" w14:paraId="49B5A952" w14:textId="0AD6AA54">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rsidTr="00F834E5" w14:paraId="1FE9A36E" w14:textId="77777777">
        <w:tc>
          <w:tcPr>
            <w:tcW w:w="2965" w:type="dxa"/>
          </w:tcPr>
          <w:p w:rsidRPr="00971A81" w:rsidR="006E7A2E" w:rsidRDefault="00F834E5" w14:paraId="44048CF8" w14:textId="3F6B162C">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rsidR="006E7A2E" w:rsidRDefault="00F83E9F" w14:paraId="7DA0E121" w14:textId="7836AB75">
            <w:pPr>
              <w:jc w:val="both"/>
              <w:rPr>
                <w:rFonts w:asciiTheme="minorHAnsi" w:hAnsiTheme="minorHAnsi" w:cstheme="minorHAnsi"/>
                <w:sz w:val="22"/>
                <w:szCs w:val="22"/>
              </w:rPr>
            </w:pPr>
            <w:r>
              <w:rPr>
                <w:rFonts w:asciiTheme="minorHAnsi" w:hAnsiTheme="minorHAnsi" w:cstheme="minorHAnsi"/>
                <w:sz w:val="22"/>
                <w:szCs w:val="22"/>
              </w:rPr>
              <w:t xml:space="preserve">12.00 Noon </w:t>
            </w:r>
            <w:r w:rsidR="008564D4">
              <w:rPr>
                <w:rFonts w:asciiTheme="minorHAnsi" w:hAnsiTheme="minorHAnsi" w:cstheme="minorHAnsi"/>
                <w:sz w:val="22"/>
                <w:szCs w:val="22"/>
              </w:rPr>
              <w:t>Monday 25</w:t>
            </w:r>
            <w:r w:rsidRPr="008564D4" w:rsidR="008564D4">
              <w:rPr>
                <w:rFonts w:asciiTheme="minorHAnsi" w:hAnsiTheme="minorHAnsi" w:cstheme="minorHAnsi"/>
                <w:sz w:val="22"/>
                <w:szCs w:val="22"/>
                <w:vertAlign w:val="superscript"/>
              </w:rPr>
              <w:t>th</w:t>
            </w:r>
            <w:r w:rsidR="008564D4">
              <w:rPr>
                <w:rFonts w:asciiTheme="minorHAnsi" w:hAnsiTheme="minorHAnsi" w:cstheme="minorHAnsi"/>
                <w:sz w:val="22"/>
                <w:szCs w:val="22"/>
              </w:rPr>
              <w:t xml:space="preserve"> </w:t>
            </w:r>
            <w:r w:rsidR="006E2106">
              <w:rPr>
                <w:rFonts w:asciiTheme="minorHAnsi" w:hAnsiTheme="minorHAnsi" w:cstheme="minorHAnsi"/>
                <w:sz w:val="22"/>
                <w:szCs w:val="22"/>
              </w:rPr>
              <w:t>of September 2023</w:t>
            </w:r>
          </w:p>
        </w:tc>
      </w:tr>
      <w:tr w:rsidR="00F834E5" w:rsidTr="00F834E5" w14:paraId="1AA65C09" w14:textId="77777777">
        <w:tc>
          <w:tcPr>
            <w:tcW w:w="2965" w:type="dxa"/>
          </w:tcPr>
          <w:p w:rsidRPr="00971A81" w:rsidR="00F834E5" w:rsidRDefault="00516B5B" w14:paraId="5E5E127C" w14:textId="1AA78BFA">
            <w:pPr>
              <w:jc w:val="both"/>
              <w:rPr>
                <w:rFonts w:asciiTheme="minorHAnsi" w:hAnsiTheme="minorHAnsi" w:cstheme="minorHAnsi"/>
                <w:b/>
                <w:bCs/>
                <w:sz w:val="22"/>
                <w:szCs w:val="22"/>
              </w:rPr>
            </w:pPr>
            <w:r w:rsidRPr="00971A81">
              <w:rPr>
                <w:rFonts w:asciiTheme="minorHAnsi" w:hAnsiTheme="minorHAnsi" w:cstheme="minorHAnsi"/>
                <w:b/>
                <w:bCs/>
                <w:sz w:val="22"/>
                <w:szCs w:val="22"/>
              </w:rPr>
              <w:t>Date of Interviews</w:t>
            </w:r>
          </w:p>
        </w:tc>
        <w:tc>
          <w:tcPr>
            <w:tcW w:w="7494" w:type="dxa"/>
          </w:tcPr>
          <w:p w:rsidRPr="00F834E5" w:rsidR="00F834E5" w:rsidRDefault="00782860" w14:paraId="59F80360" w14:textId="39B09CE5">
            <w:pPr>
              <w:jc w:val="both"/>
              <w:rPr>
                <w:rFonts w:asciiTheme="minorHAnsi" w:hAnsiTheme="minorHAnsi" w:cstheme="minorHAnsi"/>
                <w:sz w:val="22"/>
                <w:szCs w:val="22"/>
                <w:highlight w:val="yellow"/>
              </w:rPr>
            </w:pPr>
            <w:r w:rsidRPr="00846508">
              <w:rPr>
                <w:rFonts w:asciiTheme="minorHAnsi" w:hAnsiTheme="minorHAnsi" w:cstheme="minorHAnsi"/>
                <w:sz w:val="22"/>
                <w:szCs w:val="22"/>
              </w:rPr>
              <w:t xml:space="preserve">Week of Monday </w:t>
            </w:r>
            <w:r w:rsidRPr="00846508" w:rsidR="00846508">
              <w:rPr>
                <w:rFonts w:asciiTheme="minorHAnsi" w:hAnsiTheme="minorHAnsi" w:cstheme="minorHAnsi"/>
                <w:sz w:val="22"/>
                <w:szCs w:val="22"/>
              </w:rPr>
              <w:t>2 October 2023</w:t>
            </w:r>
          </w:p>
        </w:tc>
      </w:tr>
      <w:tr w:rsidR="00971A81" w:rsidTr="00F834E5" w14:paraId="7CBE8439" w14:textId="77777777">
        <w:tc>
          <w:tcPr>
            <w:tcW w:w="2965" w:type="dxa"/>
          </w:tcPr>
          <w:p w:rsidRPr="00971A81" w:rsidR="00971A81" w:rsidRDefault="00971A81" w14:paraId="31792939" w14:textId="23486485">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rsidRPr="00BB1B80" w:rsidR="00971A81" w:rsidP="00971A81" w:rsidRDefault="00971A81" w14:paraId="06B1EEE0" w14:textId="77777777">
            <w:pPr>
              <w:autoSpaceDE w:val="0"/>
              <w:autoSpaceDN w:val="0"/>
              <w:adjustRightInd w:val="0"/>
              <w:spacing w:line="276" w:lineRule="auto"/>
              <w:rPr>
                <w:rFonts w:eastAsia="ArialMT"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rsidRPr="00BB1B80" w:rsidR="00971A81" w:rsidP="00971A81" w:rsidRDefault="00971A81" w14:paraId="7325B11B" w14:textId="77777777">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rsidRPr="00BB1B80" w:rsidR="00971A81" w:rsidP="00971A81" w:rsidRDefault="00971A81" w14:paraId="08085FAF" w14:textId="66B9958D">
            <w:pPr>
              <w:autoSpaceDE w:val="0"/>
              <w:autoSpaceDN w:val="0"/>
              <w:adjustRightInd w:val="0"/>
              <w:spacing w:line="276" w:lineRule="auto"/>
              <w:rPr>
                <w:rFonts w:eastAsia="ArialMT"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eastAsia="ArialMT" w:asciiTheme="minorHAnsi" w:hAnsiTheme="minorHAnsi" w:cstheme="minorHAnsi"/>
                <w:sz w:val="22"/>
                <w:szCs w:val="22"/>
                <w:lang w:val="en-IE" w:eastAsia="en-GB"/>
              </w:rPr>
              <w:t>25 days annual leave</w:t>
            </w:r>
            <w:r>
              <w:rPr>
                <w:rFonts w:eastAsia="ArialMT" w:asciiTheme="minorHAnsi" w:hAnsiTheme="minorHAnsi" w:cstheme="minorHAnsi"/>
                <w:sz w:val="22"/>
                <w:szCs w:val="22"/>
                <w:lang w:val="en-IE" w:eastAsia="en-GB"/>
              </w:rPr>
              <w:t>.</w:t>
            </w:r>
            <w:r w:rsidRPr="00BB1B80">
              <w:rPr>
                <w:rFonts w:eastAsia="ArialMT" w:asciiTheme="minorHAnsi" w:hAnsiTheme="minorHAnsi" w:cstheme="minorHAnsi"/>
                <w:sz w:val="22"/>
                <w:szCs w:val="22"/>
                <w:lang w:val="en-IE" w:eastAsia="en-GB"/>
              </w:rPr>
              <w:t xml:space="preserve"> </w:t>
            </w:r>
          </w:p>
          <w:p w:rsidRPr="00BB1B80" w:rsidR="00971A81" w:rsidP="00971A81" w:rsidRDefault="00971A81" w14:paraId="444B6E40" w14:textId="77777777">
            <w:pPr>
              <w:autoSpaceDE w:val="0"/>
              <w:autoSpaceDN w:val="0"/>
              <w:adjustRightInd w:val="0"/>
              <w:spacing w:line="276" w:lineRule="auto"/>
              <w:rPr>
                <w:rFonts w:eastAsia="ArialMT"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eastAsia="ArialMT" w:asciiTheme="minorHAnsi" w:hAnsiTheme="minorHAnsi" w:cstheme="minorHAnsi"/>
                <w:sz w:val="22"/>
                <w:szCs w:val="22"/>
                <w:lang w:val="en-IE" w:eastAsia="en-GB"/>
              </w:rPr>
              <w:t>Contributory pension benefits for long term staff.</w:t>
            </w:r>
          </w:p>
          <w:p w:rsidRPr="00BB1B80" w:rsidR="00971A81" w:rsidP="00971A81" w:rsidRDefault="00971A81" w14:paraId="1CD17780" w14:textId="4FFEDB67">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rsidRPr="00971A81" w:rsidR="00971A81" w:rsidP="00971A81" w:rsidRDefault="00971A81" w14:paraId="102F2C2D" w14:textId="5E5E679B">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rsidRPr="00905FEA" w:rsidR="006E7A2E" w:rsidRDefault="006E7A2E" w14:paraId="12AAD04B" w14:textId="77777777">
      <w:pPr>
        <w:jc w:val="both"/>
        <w:rPr>
          <w:rFonts w:asciiTheme="minorHAnsi" w:hAnsiTheme="minorHAnsi" w:cstheme="minorHAnsi"/>
          <w:sz w:val="22"/>
          <w:szCs w:val="22"/>
        </w:rPr>
      </w:pPr>
    </w:p>
    <w:p w:rsidRPr="00905FEA" w:rsidR="00C74694" w:rsidP="00C74694" w:rsidRDefault="00C907C1" w14:paraId="6A881031" w14:textId="5CB66B17">
      <w:pPr>
        <w:jc w:val="both"/>
        <w:rPr>
          <w:rFonts w:asciiTheme="minorHAnsi" w:hAnsiTheme="minorHAnsi" w:cstheme="minorHAnsi"/>
          <w:b/>
          <w:bCs/>
          <w:color w:val="CC00CC"/>
          <w:sz w:val="22"/>
          <w:szCs w:val="22"/>
        </w:rPr>
      </w:pPr>
      <w:r w:rsidRPr="00905FEA">
        <w:rPr>
          <w:rFonts w:asciiTheme="minorHAnsi" w:hAnsiTheme="minorHAnsi" w:cstheme="minorHAnsi"/>
          <w:b/>
          <w:bCs/>
          <w:color w:val="CC00CC"/>
          <w:sz w:val="22"/>
          <w:szCs w:val="22"/>
        </w:rPr>
        <w:t xml:space="preserve">THE EMPLOYER: </w:t>
      </w:r>
      <w:r w:rsidRPr="00905FEA" w:rsidR="004B7A54">
        <w:rPr>
          <w:rFonts w:asciiTheme="minorHAnsi" w:hAnsiTheme="minorHAnsi" w:cstheme="minorHAnsi"/>
          <w:b/>
          <w:bCs/>
          <w:color w:val="CC00CC"/>
          <w:sz w:val="22"/>
          <w:szCs w:val="22"/>
        </w:rPr>
        <w:t>NORTH TIPPERARY DEVELOPMENT COMPANY (NTDC)</w:t>
      </w:r>
    </w:p>
    <w:p w:rsidRPr="00905FEA" w:rsidR="009E3A97" w:rsidP="00740841" w:rsidRDefault="009E3A97" w14:paraId="144FEAC1" w14:textId="30CAD1E5">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rsidRPr="00905FEA" w:rsidR="009E3A97" w:rsidP="00740841" w:rsidRDefault="009E3A97" w14:paraId="58EDA316" w14:textId="785388CB">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rsidRPr="00905FEA" w:rsidR="00C74694" w:rsidP="009E3A97" w:rsidRDefault="00C74694" w14:paraId="7C930FC6" w14:textId="12B3BC6A">
      <w:pPr>
        <w:pStyle w:val="BodyText"/>
        <w:spacing w:before="137"/>
        <w:ind w:right="212"/>
        <w:rPr>
          <w:rFonts w:asciiTheme="minorHAnsi" w:hAnsiTheme="minorHAnsi" w:cstheme="minorHAnsi"/>
          <w:color w:val="FF0000"/>
          <w:sz w:val="22"/>
          <w:szCs w:val="22"/>
        </w:rPr>
      </w:pPr>
    </w:p>
    <w:p w:rsidRPr="00536CC8" w:rsidR="00C74694" w:rsidP="00C74694" w:rsidRDefault="001B2EBA" w14:paraId="7A92B84C" w14:textId="45F94B36">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r w:rsidRPr="00536CC8" w:rsidR="00C907C1">
        <w:rPr>
          <w:rFonts w:asciiTheme="minorHAnsi" w:hAnsiTheme="minorHAnsi" w:cstheme="minorHAnsi"/>
          <w:color w:val="000000" w:themeColor="text1"/>
          <w:sz w:val="22"/>
          <w:szCs w:val="22"/>
        </w:rPr>
        <w:t>ASCEND</w:t>
      </w:r>
    </w:p>
    <w:p w:rsidRPr="00536CC8" w:rsidR="00002944" w:rsidP="00740841" w:rsidRDefault="009E3A97" w14:paraId="4FBAF3EC" w14:textId="6B1A0EF5">
      <w:pPr>
        <w:pStyle w:val="Default0"/>
        <w:spacing w:line="240" w:lineRule="auto"/>
        <w:jc w:val="both"/>
        <w:rPr>
          <w:rFonts w:asciiTheme="minorHAnsi" w:hAnsiTheme="minorHAnsi" w:cstheme="minorHAnsi"/>
          <w:color w:val="000000" w:themeColor="text1"/>
          <w:sz w:val="22"/>
          <w:szCs w:val="22"/>
          <w14:ligatures w14:val="none"/>
        </w:rPr>
      </w:pPr>
      <w:r w:rsidRPr="00536CC8">
        <w:rPr>
          <w:rFonts w:asciiTheme="minorHAnsi" w:hAnsiTheme="minorHAnsi" w:cstheme="minorHAnsi"/>
          <w:color w:val="000000" w:themeColor="text1"/>
          <w:sz w:val="22"/>
          <w:szCs w:val="22"/>
          <w14:ligatures w14:val="none"/>
        </w:rPr>
        <w:t>Ascend</w:t>
      </w:r>
      <w:r w:rsidRPr="00536CC8" w:rsidR="000521D9">
        <w:rPr>
          <w:rFonts w:asciiTheme="minorHAnsi" w:hAnsiTheme="minorHAnsi" w:cstheme="minorHAnsi"/>
          <w:color w:val="000000" w:themeColor="text1"/>
          <w:sz w:val="22"/>
          <w:szCs w:val="22"/>
          <w14:ligatures w14:val="none"/>
        </w:rPr>
        <w:t xml:space="preserve"> is a Domestic Abuse </w:t>
      </w:r>
      <w:r w:rsidRPr="00536CC8" w:rsidR="0087079A">
        <w:rPr>
          <w:rFonts w:asciiTheme="minorHAnsi" w:hAnsiTheme="minorHAnsi" w:cstheme="minorHAnsi"/>
          <w:color w:val="000000" w:themeColor="text1"/>
          <w:sz w:val="22"/>
          <w:szCs w:val="22"/>
          <w14:ligatures w14:val="none"/>
        </w:rPr>
        <w:t>Service</w:t>
      </w:r>
      <w:r w:rsidRPr="00536CC8" w:rsidR="000521D9">
        <w:rPr>
          <w:rFonts w:asciiTheme="minorHAnsi" w:hAnsiTheme="minorHAnsi" w:cstheme="minorHAnsi"/>
          <w:color w:val="000000" w:themeColor="text1"/>
          <w:sz w:val="22"/>
          <w:szCs w:val="22"/>
          <w14:ligatures w14:val="none"/>
        </w:rPr>
        <w:t xml:space="preserve"> which </w:t>
      </w:r>
      <w:r w:rsidRPr="00536CC8" w:rsidR="00540821">
        <w:rPr>
          <w:rFonts w:asciiTheme="minorHAnsi" w:hAnsiTheme="minorHAnsi" w:cstheme="minorHAnsi"/>
          <w:color w:val="000000" w:themeColor="text1"/>
          <w:sz w:val="22"/>
          <w:szCs w:val="22"/>
          <w14:ligatures w14:val="none"/>
        </w:rPr>
        <w:t xml:space="preserve">provides </w:t>
      </w:r>
      <w:r w:rsidRPr="00536CC8" w:rsidR="00191492">
        <w:rPr>
          <w:rFonts w:asciiTheme="minorHAnsi" w:hAnsiTheme="minorHAnsi" w:cstheme="minorHAnsi"/>
          <w:color w:val="000000" w:themeColor="text1"/>
          <w:sz w:val="22"/>
          <w:szCs w:val="22"/>
          <w14:ligatures w14:val="none"/>
        </w:rPr>
        <w:t xml:space="preserve">supports </w:t>
      </w:r>
      <w:r w:rsidRPr="00536CC8" w:rsidR="00CC3372">
        <w:rPr>
          <w:rFonts w:asciiTheme="minorHAnsi" w:hAnsiTheme="minorHAnsi" w:cstheme="minorHAnsi"/>
          <w:color w:val="000000" w:themeColor="text1"/>
          <w:sz w:val="22"/>
          <w:szCs w:val="22"/>
          <w14:ligatures w14:val="none"/>
        </w:rPr>
        <w:t xml:space="preserve">for women survivors of domestic abuse and their children </w:t>
      </w:r>
      <w:r w:rsidRPr="00536CC8" w:rsidR="00933258">
        <w:rPr>
          <w:rFonts w:asciiTheme="minorHAnsi" w:hAnsiTheme="minorHAnsi" w:cstheme="minorHAnsi"/>
          <w:color w:val="000000" w:themeColor="text1"/>
          <w:sz w:val="22"/>
          <w:szCs w:val="22"/>
          <w14:ligatures w14:val="none"/>
        </w:rPr>
        <w:t>living in North Tipperary</w:t>
      </w:r>
      <w:r w:rsidRPr="00536CC8" w:rsidR="00125924">
        <w:rPr>
          <w:rFonts w:asciiTheme="minorHAnsi" w:hAnsiTheme="minorHAnsi" w:cstheme="minorHAnsi"/>
          <w:color w:val="000000" w:themeColor="text1"/>
          <w:sz w:val="22"/>
          <w:szCs w:val="22"/>
          <w14:ligatures w14:val="none"/>
        </w:rPr>
        <w:t>. The mission of Ascend is to ensur</w:t>
      </w:r>
      <w:r w:rsidRPr="00536CC8" w:rsidR="00F86AD9">
        <w:rPr>
          <w:rFonts w:asciiTheme="minorHAnsi" w:hAnsiTheme="minorHAnsi" w:cstheme="minorHAnsi"/>
          <w:color w:val="000000" w:themeColor="text1"/>
          <w:sz w:val="22"/>
          <w:szCs w:val="22"/>
          <w14:ligatures w14:val="none"/>
        </w:rPr>
        <w:t>e</w:t>
      </w:r>
      <w:r w:rsidRPr="00536CC8" w:rsidR="00125924">
        <w:rPr>
          <w:rFonts w:asciiTheme="minorHAnsi" w:hAnsiTheme="minorHAnsi" w:cstheme="minorHAnsi"/>
          <w:color w:val="000000" w:themeColor="text1"/>
          <w:sz w:val="22"/>
          <w:szCs w:val="22"/>
          <w14:ligatures w14:val="none"/>
        </w:rPr>
        <w:t xml:space="preserve"> that every woman </w:t>
      </w:r>
      <w:r w:rsidRPr="00536CC8" w:rsidR="00DC6387">
        <w:rPr>
          <w:rFonts w:asciiTheme="minorHAnsi" w:hAnsiTheme="minorHAnsi" w:cstheme="minorHAnsi"/>
          <w:color w:val="000000" w:themeColor="text1"/>
          <w:sz w:val="22"/>
          <w:szCs w:val="22"/>
          <w14:ligatures w14:val="none"/>
        </w:rPr>
        <w:t xml:space="preserve">can </w:t>
      </w:r>
      <w:r w:rsidRPr="00536CC8" w:rsidR="00125924">
        <w:rPr>
          <w:rFonts w:asciiTheme="minorHAnsi" w:hAnsiTheme="minorHAnsi" w:cstheme="minorHAnsi"/>
          <w:color w:val="000000" w:themeColor="text1"/>
          <w:sz w:val="22"/>
          <w:szCs w:val="22"/>
          <w14:ligatures w14:val="none"/>
        </w:rPr>
        <w:t>live a life without coercive control and reclaim the power to fulfil her potential.</w:t>
      </w:r>
      <w:r w:rsidRPr="00536CC8" w:rsidR="00F86AD9">
        <w:rPr>
          <w:rFonts w:asciiTheme="minorHAnsi" w:hAnsiTheme="minorHAnsi" w:cstheme="minorHAnsi"/>
          <w:color w:val="000000" w:themeColor="text1"/>
          <w:sz w:val="22"/>
          <w:szCs w:val="22"/>
          <w14:ligatures w14:val="none"/>
        </w:rPr>
        <w:t xml:space="preserve"> </w:t>
      </w:r>
      <w:r w:rsidRPr="00536CC8" w:rsidR="00002944">
        <w:rPr>
          <w:rFonts w:asciiTheme="minorHAnsi" w:hAnsiTheme="minorHAnsi" w:cstheme="minorHAnsi"/>
          <w:color w:val="000000" w:themeColor="text1"/>
          <w:sz w:val="22"/>
          <w:szCs w:val="22"/>
          <w14:ligatures w14:val="none"/>
        </w:rPr>
        <w:t xml:space="preserve">Ascend works collectively and collaboratively with women, families, </w:t>
      </w:r>
      <w:r w:rsidRPr="00536CC8" w:rsidR="001B2EBA">
        <w:rPr>
          <w:rFonts w:asciiTheme="minorHAnsi" w:hAnsiTheme="minorHAnsi" w:cstheme="minorHAnsi"/>
          <w:color w:val="000000" w:themeColor="text1"/>
          <w:sz w:val="22"/>
          <w:szCs w:val="22"/>
          <w14:ligatures w14:val="none"/>
        </w:rPr>
        <w:t>communities,</w:t>
      </w:r>
      <w:r w:rsidRPr="00536CC8" w:rsidR="00002944">
        <w:rPr>
          <w:rFonts w:asciiTheme="minorHAnsi" w:hAnsiTheme="minorHAnsi" w:cstheme="minorHAnsi"/>
          <w:color w:val="000000" w:themeColor="text1"/>
          <w:sz w:val="22"/>
          <w:szCs w:val="22"/>
          <w14:ligatures w14:val="none"/>
        </w:rPr>
        <w:t xml:space="preserve"> and agencies to promote a clearer societal acknowledgement of the unacceptability of domestic abuse. </w:t>
      </w:r>
    </w:p>
    <w:p w:rsidRPr="00536CC8" w:rsidR="009E3A97" w:rsidP="00740841" w:rsidRDefault="007241DB" w14:paraId="142DAA28" w14:textId="54A25320">
      <w:pPr>
        <w:pStyle w:val="Default0"/>
        <w:spacing w:line="240" w:lineRule="auto"/>
        <w:jc w:val="both"/>
        <w:rPr>
          <w:rFonts w:asciiTheme="minorHAnsi" w:hAnsiTheme="minorHAnsi" w:cstheme="minorHAnsi"/>
          <w:color w:val="000000" w:themeColor="text1"/>
          <w:sz w:val="22"/>
          <w:szCs w:val="22"/>
          <w14:ligatures w14:val="none"/>
        </w:rPr>
      </w:pPr>
      <w:r w:rsidRPr="00536CC8">
        <w:rPr>
          <w:rFonts w:asciiTheme="minorHAnsi" w:hAnsiTheme="minorHAnsi" w:cstheme="minorHAnsi"/>
          <w:color w:val="000000" w:themeColor="text1"/>
          <w:sz w:val="22"/>
          <w:szCs w:val="22"/>
          <w14:ligatures w14:val="none"/>
        </w:rPr>
        <w:t xml:space="preserve">Ascend </w:t>
      </w:r>
      <w:r w:rsidRPr="00536CC8" w:rsidR="00C63D15">
        <w:rPr>
          <w:rFonts w:asciiTheme="minorHAnsi" w:hAnsiTheme="minorHAnsi" w:cstheme="minorHAnsi"/>
          <w:color w:val="000000" w:themeColor="text1"/>
          <w:sz w:val="22"/>
          <w:szCs w:val="22"/>
          <w14:ligatures w14:val="none"/>
        </w:rPr>
        <w:t>i</w:t>
      </w:r>
      <w:r w:rsidRPr="00536CC8" w:rsidR="00CE1109">
        <w:rPr>
          <w:rFonts w:asciiTheme="minorHAnsi" w:hAnsiTheme="minorHAnsi" w:cstheme="minorHAnsi"/>
          <w:color w:val="000000" w:themeColor="text1"/>
          <w:sz w:val="22"/>
          <w:szCs w:val="22"/>
          <w14:ligatures w14:val="none"/>
        </w:rPr>
        <w:t>s a client led service</w:t>
      </w:r>
      <w:r w:rsidRPr="00536CC8" w:rsidR="00B203E6">
        <w:rPr>
          <w:rFonts w:asciiTheme="minorHAnsi" w:hAnsiTheme="minorHAnsi" w:cstheme="minorHAnsi"/>
          <w:color w:val="000000" w:themeColor="text1"/>
          <w:sz w:val="22"/>
          <w:szCs w:val="22"/>
          <w14:ligatures w14:val="none"/>
        </w:rPr>
        <w:t xml:space="preserve">. We </w:t>
      </w:r>
      <w:r w:rsidRPr="00536CC8" w:rsidR="00BD2BE8">
        <w:rPr>
          <w:rFonts w:asciiTheme="minorHAnsi" w:hAnsiTheme="minorHAnsi" w:cstheme="minorHAnsi"/>
          <w:color w:val="000000" w:themeColor="text1"/>
          <w:sz w:val="22"/>
          <w:szCs w:val="22"/>
          <w14:ligatures w14:val="none"/>
        </w:rPr>
        <w:t xml:space="preserve">aim to put the safety of women and children at the centre of </w:t>
      </w:r>
      <w:r w:rsidRPr="00536CC8" w:rsidR="00B203E6">
        <w:rPr>
          <w:rFonts w:asciiTheme="minorHAnsi" w:hAnsiTheme="minorHAnsi" w:cstheme="minorHAnsi"/>
          <w:color w:val="000000" w:themeColor="text1"/>
          <w:sz w:val="22"/>
          <w:szCs w:val="22"/>
          <w14:ligatures w14:val="none"/>
        </w:rPr>
        <w:t xml:space="preserve">our </w:t>
      </w:r>
      <w:r w:rsidRPr="00536CC8" w:rsidR="00BD2BE8">
        <w:rPr>
          <w:rFonts w:asciiTheme="minorHAnsi" w:hAnsiTheme="minorHAnsi" w:cstheme="minorHAnsi"/>
          <w:color w:val="000000" w:themeColor="text1"/>
          <w:sz w:val="22"/>
          <w:szCs w:val="22"/>
          <w14:ligatures w14:val="none"/>
        </w:rPr>
        <w:t xml:space="preserve">work, to empower women in their lives, and to advocate on their behalf where appropriate.  </w:t>
      </w:r>
      <w:r w:rsidRPr="00536CC8">
        <w:rPr>
          <w:rFonts w:asciiTheme="minorHAnsi" w:hAnsiTheme="minorHAnsi" w:cstheme="minorHAnsi"/>
          <w:color w:val="000000" w:themeColor="text1"/>
          <w:sz w:val="22"/>
          <w:szCs w:val="22"/>
          <w14:ligatures w14:val="none"/>
        </w:rPr>
        <w:t>We</w:t>
      </w:r>
      <w:r w:rsidRPr="00536CC8" w:rsidR="000C3DAC">
        <w:rPr>
          <w:rFonts w:asciiTheme="minorHAnsi" w:hAnsiTheme="minorHAnsi" w:cstheme="minorHAnsi"/>
          <w:color w:val="000000" w:themeColor="text1"/>
          <w:sz w:val="22"/>
          <w:szCs w:val="22"/>
          <w14:ligatures w14:val="none"/>
        </w:rPr>
        <w:t xml:space="preserve"> aim to ensure that women have support and information about the dynamics of domestic abuse and of relevant services available so that they can make informed choices.</w:t>
      </w:r>
      <w:r w:rsidRPr="00536CC8" w:rsidR="00BD2BE8">
        <w:rPr>
          <w:rFonts w:asciiTheme="minorHAnsi" w:hAnsiTheme="minorHAnsi" w:cstheme="minorHAnsi"/>
          <w:color w:val="000000" w:themeColor="text1"/>
          <w:sz w:val="22"/>
          <w:szCs w:val="22"/>
          <w14:ligatures w14:val="none"/>
        </w:rPr>
        <w:t xml:space="preserve"> </w:t>
      </w:r>
      <w:r w:rsidRPr="00536CC8" w:rsidR="00E64E16">
        <w:rPr>
          <w:rFonts w:asciiTheme="minorHAnsi" w:hAnsiTheme="minorHAnsi" w:cstheme="minorHAnsi"/>
          <w:color w:val="000000" w:themeColor="text1"/>
          <w:sz w:val="22"/>
          <w:szCs w:val="22"/>
          <w14:ligatures w14:val="none"/>
        </w:rPr>
        <w:t xml:space="preserve">Ascend </w:t>
      </w:r>
      <w:r w:rsidRPr="00536CC8" w:rsidR="00662E96">
        <w:rPr>
          <w:rFonts w:asciiTheme="minorHAnsi" w:hAnsiTheme="minorHAnsi" w:cstheme="minorHAnsi"/>
          <w:color w:val="000000" w:themeColor="text1"/>
          <w:sz w:val="22"/>
          <w:szCs w:val="22"/>
          <w14:ligatures w14:val="none"/>
        </w:rPr>
        <w:t xml:space="preserve">has a team of support workers </w:t>
      </w:r>
      <w:r w:rsidRPr="00536CC8" w:rsidR="003F1A09">
        <w:rPr>
          <w:rFonts w:asciiTheme="minorHAnsi" w:hAnsiTheme="minorHAnsi" w:cstheme="minorHAnsi"/>
          <w:color w:val="000000" w:themeColor="text1"/>
          <w:sz w:val="22"/>
          <w:szCs w:val="22"/>
          <w14:ligatures w14:val="none"/>
        </w:rPr>
        <w:t xml:space="preserve">who provide one to one practical and emotional support </w:t>
      </w:r>
      <w:r w:rsidRPr="00536CC8" w:rsidR="00575E73">
        <w:rPr>
          <w:rFonts w:asciiTheme="minorHAnsi" w:hAnsiTheme="minorHAnsi" w:cstheme="minorHAnsi"/>
          <w:color w:val="000000" w:themeColor="text1"/>
          <w:sz w:val="22"/>
          <w:szCs w:val="22"/>
          <w14:ligatures w14:val="none"/>
        </w:rPr>
        <w:t>for women survivors</w:t>
      </w:r>
      <w:r w:rsidRPr="00536CC8" w:rsidR="00C93593">
        <w:rPr>
          <w:rFonts w:asciiTheme="minorHAnsi" w:hAnsiTheme="minorHAnsi" w:cstheme="minorHAnsi"/>
          <w:color w:val="000000" w:themeColor="text1"/>
          <w:sz w:val="22"/>
          <w:szCs w:val="22"/>
          <w14:ligatures w14:val="none"/>
        </w:rPr>
        <w:t xml:space="preserve"> </w:t>
      </w:r>
      <w:r w:rsidRPr="00536CC8" w:rsidR="00AF3AE0">
        <w:rPr>
          <w:rFonts w:asciiTheme="minorHAnsi" w:hAnsiTheme="minorHAnsi" w:cstheme="minorHAnsi"/>
          <w:color w:val="000000" w:themeColor="text1"/>
          <w:sz w:val="22"/>
          <w:szCs w:val="22"/>
          <w14:ligatures w14:val="none"/>
        </w:rPr>
        <w:t xml:space="preserve">and </w:t>
      </w:r>
      <w:r w:rsidRPr="00536CC8" w:rsidR="001E2959">
        <w:rPr>
          <w:rFonts w:asciiTheme="minorHAnsi" w:hAnsiTheme="minorHAnsi" w:cstheme="minorHAnsi"/>
          <w:color w:val="000000" w:themeColor="text1"/>
          <w:sz w:val="22"/>
          <w:szCs w:val="22"/>
          <w14:ligatures w14:val="none"/>
        </w:rPr>
        <w:t xml:space="preserve">journey with them as they seek </w:t>
      </w:r>
      <w:r w:rsidRPr="00536CC8" w:rsidR="003C3A9A">
        <w:rPr>
          <w:rFonts w:asciiTheme="minorHAnsi" w:hAnsiTheme="minorHAnsi" w:cstheme="minorHAnsi"/>
          <w:color w:val="000000" w:themeColor="text1"/>
          <w:sz w:val="22"/>
          <w:szCs w:val="22"/>
          <w14:ligatures w14:val="none"/>
        </w:rPr>
        <w:t xml:space="preserve">safety </w:t>
      </w:r>
      <w:r w:rsidRPr="00536CC8" w:rsidR="00BF7AC5">
        <w:rPr>
          <w:rFonts w:asciiTheme="minorHAnsi" w:hAnsiTheme="minorHAnsi" w:cstheme="minorHAnsi"/>
          <w:color w:val="000000" w:themeColor="text1"/>
          <w:sz w:val="22"/>
          <w:szCs w:val="22"/>
          <w14:ligatures w14:val="none"/>
        </w:rPr>
        <w:t xml:space="preserve">and a better life </w:t>
      </w:r>
      <w:r w:rsidRPr="00536CC8" w:rsidR="003C3A9A">
        <w:rPr>
          <w:rFonts w:asciiTheme="minorHAnsi" w:hAnsiTheme="minorHAnsi" w:cstheme="minorHAnsi"/>
          <w:color w:val="000000" w:themeColor="text1"/>
          <w:sz w:val="22"/>
          <w:szCs w:val="22"/>
          <w14:ligatures w14:val="none"/>
        </w:rPr>
        <w:t xml:space="preserve">for themselves and their children. </w:t>
      </w:r>
    </w:p>
    <w:p w:rsidRPr="00536CC8" w:rsidR="00C74694" w:rsidP="00D85E58" w:rsidRDefault="009E3A97" w14:paraId="69B541CE" w14:textId="63253745">
      <w:pPr>
        <w:widowControl w:val="0"/>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w:t>
      </w:r>
    </w:p>
    <w:p w:rsidRPr="00536CC8" w:rsidR="00311286" w:rsidRDefault="00C907C1" w14:paraId="6B1C9E30" w14:textId="01AF9901">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THE ROLE AND PURPOSE OF THE JOB</w:t>
      </w:r>
    </w:p>
    <w:p w:rsidRPr="00536CC8" w:rsidR="009535A3" w:rsidP="00740841" w:rsidRDefault="00FC27F7" w14:paraId="6DE6FD07" w14:textId="20BB8A82">
      <w:pPr>
        <w:jc w:val="both"/>
        <w:rPr>
          <w:rFonts w:asciiTheme="minorHAnsi" w:hAnsiTheme="minorHAnsi" w:cstheme="minorHAnsi"/>
          <w:color w:val="000000" w:themeColor="text1"/>
          <w:sz w:val="22"/>
          <w:szCs w:val="22"/>
        </w:rPr>
      </w:pPr>
      <w:r w:rsidRPr="00536CC8">
        <w:rPr>
          <w:rFonts w:asciiTheme="minorHAnsi" w:hAnsiTheme="minorHAnsi" w:cstheme="minorHAnsi"/>
          <w:bCs/>
          <w:color w:val="000000" w:themeColor="text1"/>
          <w:sz w:val="22"/>
          <w:szCs w:val="22"/>
        </w:rPr>
        <w:t xml:space="preserve">The </w:t>
      </w:r>
      <w:r w:rsidRPr="00536CC8" w:rsidR="00C02EA5">
        <w:rPr>
          <w:rFonts w:asciiTheme="minorHAnsi" w:hAnsiTheme="minorHAnsi" w:cstheme="minorHAnsi"/>
          <w:bCs/>
          <w:color w:val="000000" w:themeColor="text1"/>
          <w:sz w:val="22"/>
          <w:szCs w:val="22"/>
        </w:rPr>
        <w:t xml:space="preserve">Ascend Manager is responsible for managing </w:t>
      </w:r>
      <w:r w:rsidRPr="00536CC8">
        <w:rPr>
          <w:rFonts w:asciiTheme="minorHAnsi" w:hAnsiTheme="minorHAnsi" w:cstheme="minorHAnsi"/>
          <w:bCs/>
          <w:color w:val="000000" w:themeColor="text1"/>
          <w:sz w:val="22"/>
          <w:szCs w:val="22"/>
        </w:rPr>
        <w:t>the Domestic Abuse Service for North Tipperary</w:t>
      </w:r>
      <w:r w:rsidRPr="00536CC8" w:rsidR="009535A3">
        <w:rPr>
          <w:rFonts w:asciiTheme="minorHAnsi" w:hAnsiTheme="minorHAnsi" w:cstheme="minorHAnsi"/>
          <w:bCs/>
          <w:color w:val="000000" w:themeColor="text1"/>
          <w:sz w:val="22"/>
          <w:szCs w:val="22"/>
        </w:rPr>
        <w:t xml:space="preserve"> in accordance </w:t>
      </w:r>
      <w:r w:rsidRPr="00536CC8" w:rsidR="0075156F">
        <w:rPr>
          <w:rFonts w:asciiTheme="minorHAnsi" w:hAnsiTheme="minorHAnsi" w:cstheme="minorHAnsi"/>
          <w:bCs/>
          <w:color w:val="000000" w:themeColor="text1"/>
          <w:sz w:val="22"/>
          <w:szCs w:val="22"/>
        </w:rPr>
        <w:t>with the policies and practice of Ascend and the wider NTDC organisation.</w:t>
      </w:r>
      <w:r w:rsidRPr="00536CC8">
        <w:rPr>
          <w:rFonts w:asciiTheme="minorHAnsi" w:hAnsiTheme="minorHAnsi" w:cstheme="minorHAnsi"/>
          <w:bCs/>
          <w:color w:val="000000" w:themeColor="text1"/>
          <w:sz w:val="22"/>
          <w:szCs w:val="22"/>
        </w:rPr>
        <w:t xml:space="preserve"> </w:t>
      </w:r>
      <w:r w:rsidRPr="00536CC8" w:rsidR="00E247E1">
        <w:rPr>
          <w:rFonts w:asciiTheme="minorHAnsi" w:hAnsiTheme="minorHAnsi" w:cstheme="minorHAnsi"/>
          <w:bCs/>
          <w:color w:val="000000" w:themeColor="text1"/>
          <w:sz w:val="22"/>
          <w:szCs w:val="22"/>
        </w:rPr>
        <w:t>S/he is responsible for the day</w:t>
      </w:r>
      <w:r w:rsidRPr="00536CC8" w:rsidR="00661851">
        <w:rPr>
          <w:rFonts w:asciiTheme="minorHAnsi" w:hAnsiTheme="minorHAnsi" w:cstheme="minorHAnsi"/>
          <w:bCs/>
          <w:color w:val="000000" w:themeColor="text1"/>
          <w:sz w:val="22"/>
          <w:szCs w:val="22"/>
        </w:rPr>
        <w:t>-to-day running of the service</w:t>
      </w:r>
      <w:r w:rsidR="0088042F">
        <w:rPr>
          <w:rFonts w:asciiTheme="minorHAnsi" w:hAnsiTheme="minorHAnsi" w:cstheme="minorHAnsi"/>
          <w:bCs/>
          <w:color w:val="000000" w:themeColor="text1"/>
          <w:sz w:val="22"/>
          <w:szCs w:val="22"/>
        </w:rPr>
        <w:t>. This includes</w:t>
      </w:r>
      <w:r w:rsidRPr="00536CC8" w:rsidR="00A36FEB">
        <w:rPr>
          <w:rFonts w:asciiTheme="minorHAnsi" w:hAnsiTheme="minorHAnsi" w:cstheme="minorHAnsi"/>
          <w:bCs/>
          <w:color w:val="000000" w:themeColor="text1"/>
          <w:sz w:val="22"/>
          <w:szCs w:val="22"/>
        </w:rPr>
        <w:t xml:space="preserve"> ensuring </w:t>
      </w:r>
      <w:r w:rsidRPr="00536CC8" w:rsidR="009535A3">
        <w:rPr>
          <w:rFonts w:asciiTheme="minorHAnsi" w:hAnsiTheme="minorHAnsi" w:cstheme="minorHAnsi"/>
          <w:bCs/>
          <w:color w:val="000000" w:themeColor="text1"/>
          <w:sz w:val="22"/>
          <w:szCs w:val="22"/>
        </w:rPr>
        <w:t xml:space="preserve">the </w:t>
      </w:r>
      <w:r w:rsidRPr="00536CC8" w:rsidR="00010C87">
        <w:rPr>
          <w:rFonts w:asciiTheme="minorHAnsi" w:hAnsiTheme="minorHAnsi" w:cstheme="minorHAnsi"/>
          <w:bCs/>
          <w:color w:val="000000" w:themeColor="text1"/>
          <w:sz w:val="22"/>
          <w:szCs w:val="22"/>
        </w:rPr>
        <w:t xml:space="preserve">effective and efficient operation of the Service and </w:t>
      </w:r>
      <w:r w:rsidRPr="00536CC8" w:rsidR="00A009A0">
        <w:rPr>
          <w:rFonts w:asciiTheme="minorHAnsi" w:hAnsiTheme="minorHAnsi" w:cstheme="minorHAnsi"/>
          <w:bCs/>
          <w:color w:val="000000" w:themeColor="text1"/>
          <w:sz w:val="22"/>
          <w:szCs w:val="22"/>
        </w:rPr>
        <w:t xml:space="preserve">the quality of the </w:t>
      </w:r>
      <w:r w:rsidRPr="00536CC8" w:rsidR="00010C87">
        <w:rPr>
          <w:rFonts w:asciiTheme="minorHAnsi" w:hAnsiTheme="minorHAnsi" w:cstheme="minorHAnsi"/>
          <w:bCs/>
          <w:color w:val="000000" w:themeColor="text1"/>
          <w:sz w:val="22"/>
          <w:szCs w:val="22"/>
        </w:rPr>
        <w:t xml:space="preserve">supports </w:t>
      </w:r>
      <w:r w:rsidRPr="00536CC8" w:rsidR="00A009A0">
        <w:rPr>
          <w:rFonts w:asciiTheme="minorHAnsi" w:hAnsiTheme="minorHAnsi" w:cstheme="minorHAnsi"/>
          <w:bCs/>
          <w:color w:val="000000" w:themeColor="text1"/>
          <w:sz w:val="22"/>
          <w:szCs w:val="22"/>
        </w:rPr>
        <w:t>offered</w:t>
      </w:r>
      <w:r w:rsidRPr="00536CC8" w:rsidR="00E20FEF">
        <w:rPr>
          <w:rFonts w:asciiTheme="minorHAnsi" w:hAnsiTheme="minorHAnsi" w:cstheme="minorHAnsi"/>
          <w:bCs/>
          <w:color w:val="000000" w:themeColor="text1"/>
          <w:sz w:val="22"/>
          <w:szCs w:val="22"/>
        </w:rPr>
        <w:t xml:space="preserve">. S/he is responsible for </w:t>
      </w:r>
      <w:r w:rsidRPr="00536CC8" w:rsidR="001F5BCA">
        <w:rPr>
          <w:rFonts w:asciiTheme="minorHAnsi" w:hAnsiTheme="minorHAnsi" w:cstheme="minorHAnsi"/>
          <w:bCs/>
          <w:color w:val="000000" w:themeColor="text1"/>
          <w:sz w:val="22"/>
          <w:szCs w:val="22"/>
        </w:rPr>
        <w:t xml:space="preserve">providing supervision and support for staff in relation to the work and their ongoing professional development. S/he also works as part of the wider management team within </w:t>
      </w:r>
      <w:r w:rsidRPr="00536CC8" w:rsidR="00B5298F">
        <w:rPr>
          <w:rFonts w:asciiTheme="minorHAnsi" w:hAnsiTheme="minorHAnsi" w:cstheme="minorHAnsi"/>
          <w:bCs/>
          <w:color w:val="000000" w:themeColor="text1"/>
          <w:sz w:val="22"/>
          <w:szCs w:val="22"/>
        </w:rPr>
        <w:t xml:space="preserve">NTDC and contributes to the ongoing development of the wider organisation. </w:t>
      </w:r>
      <w:r w:rsidRPr="00536CC8" w:rsidR="00A36FEB">
        <w:rPr>
          <w:rFonts w:asciiTheme="minorHAnsi" w:hAnsiTheme="minorHAnsi" w:cstheme="minorHAnsi"/>
          <w:bCs/>
          <w:color w:val="000000" w:themeColor="text1"/>
          <w:sz w:val="22"/>
          <w:szCs w:val="22"/>
        </w:rPr>
        <w:t xml:space="preserve"> </w:t>
      </w:r>
    </w:p>
    <w:p w:rsidRPr="00536CC8" w:rsidR="00223B6D" w:rsidP="0029627F" w:rsidRDefault="00223B6D" w14:paraId="41745BC3" w14:textId="77777777">
      <w:pPr>
        <w:jc w:val="both"/>
        <w:rPr>
          <w:rFonts w:asciiTheme="minorHAnsi" w:hAnsiTheme="minorHAnsi" w:cstheme="minorHAnsi"/>
          <w:color w:val="000000" w:themeColor="text1"/>
          <w:sz w:val="22"/>
          <w:szCs w:val="22"/>
        </w:rPr>
      </w:pPr>
    </w:p>
    <w:p w:rsidRPr="00536CC8" w:rsidR="00223B6D" w:rsidP="00223B6D" w:rsidRDefault="00967B91" w14:paraId="5BF307D8" w14:textId="110F0DB3">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CORE</w:t>
      </w:r>
      <w:r w:rsidRPr="00536CC8" w:rsidR="00D36E54">
        <w:rPr>
          <w:rFonts w:asciiTheme="minorHAnsi" w:hAnsiTheme="minorHAnsi" w:cstheme="minorHAnsi"/>
          <w:color w:val="000000" w:themeColor="text1"/>
          <w:sz w:val="22"/>
          <w:szCs w:val="22"/>
        </w:rPr>
        <w:t xml:space="preserve"> RESPONSIBILITIES INCLUDE:</w:t>
      </w:r>
    </w:p>
    <w:p w:rsidRPr="00536CC8" w:rsidR="0003676E" w:rsidP="0003676E" w:rsidRDefault="0044776D" w14:paraId="2F8A54BC" w14:textId="55BCBD5F">
      <w:pPr>
        <w:pStyle w:val="BodyText"/>
        <w:numPr>
          <w:ilvl w:val="0"/>
          <w:numId w:val="32"/>
        </w:numPr>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Re</w:t>
      </w:r>
      <w:r w:rsidRPr="00536CC8" w:rsidR="002E3EE5">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ponsibility </w:t>
      </w:r>
      <w:r w:rsidRPr="00536CC8" w:rsidR="002E3EE5">
        <w:rPr>
          <w:rFonts w:asciiTheme="minorHAnsi" w:hAnsiTheme="minorHAnsi" w:cstheme="minorHAnsi"/>
          <w:color w:val="000000" w:themeColor="text1"/>
          <w:sz w:val="22"/>
          <w:szCs w:val="22"/>
        </w:rPr>
        <w:t>for e</w:t>
      </w:r>
      <w:r w:rsidRPr="00536CC8" w:rsidR="0003676E">
        <w:rPr>
          <w:rFonts w:asciiTheme="minorHAnsi" w:hAnsiTheme="minorHAnsi" w:cstheme="minorHAnsi"/>
          <w:color w:val="000000" w:themeColor="text1"/>
          <w:sz w:val="22"/>
          <w:szCs w:val="22"/>
        </w:rPr>
        <w:t xml:space="preserve">nsuring </w:t>
      </w:r>
      <w:r w:rsidRPr="00536CC8">
        <w:rPr>
          <w:rFonts w:asciiTheme="minorHAnsi" w:hAnsiTheme="minorHAnsi" w:cstheme="minorHAnsi"/>
          <w:color w:val="000000" w:themeColor="text1"/>
          <w:sz w:val="22"/>
          <w:szCs w:val="22"/>
        </w:rPr>
        <w:t xml:space="preserve">the </w:t>
      </w:r>
      <w:r w:rsidRPr="00536CC8" w:rsidR="0003676E">
        <w:rPr>
          <w:rFonts w:asciiTheme="minorHAnsi" w:hAnsiTheme="minorHAnsi" w:cstheme="minorHAnsi"/>
          <w:color w:val="000000" w:themeColor="text1"/>
          <w:sz w:val="22"/>
          <w:szCs w:val="22"/>
        </w:rPr>
        <w:t xml:space="preserve">quality and consistency of assessment, support and safety offered </w:t>
      </w:r>
      <w:r w:rsidRPr="00536CC8" w:rsidR="00052BDB">
        <w:rPr>
          <w:rFonts w:asciiTheme="minorHAnsi" w:hAnsiTheme="minorHAnsi" w:cstheme="minorHAnsi"/>
          <w:color w:val="000000" w:themeColor="text1"/>
          <w:sz w:val="22"/>
          <w:szCs w:val="22"/>
        </w:rPr>
        <w:t>to service users</w:t>
      </w:r>
      <w:r w:rsidR="0088042F">
        <w:rPr>
          <w:rFonts w:asciiTheme="minorHAnsi" w:hAnsiTheme="minorHAnsi" w:cstheme="minorHAnsi"/>
          <w:color w:val="000000" w:themeColor="text1"/>
          <w:sz w:val="22"/>
          <w:szCs w:val="22"/>
        </w:rPr>
        <w:t xml:space="preserve">. This includes </w:t>
      </w:r>
      <w:r w:rsidRPr="00536CC8" w:rsidR="0003676E">
        <w:rPr>
          <w:rFonts w:asciiTheme="minorHAnsi" w:hAnsiTheme="minorHAnsi" w:cstheme="minorHAnsi"/>
          <w:color w:val="000000" w:themeColor="text1"/>
          <w:sz w:val="22"/>
          <w:szCs w:val="22"/>
        </w:rPr>
        <w:t xml:space="preserve">ensuring that </w:t>
      </w:r>
      <w:r w:rsidRPr="00536CC8" w:rsidR="00B50DB8">
        <w:rPr>
          <w:rFonts w:asciiTheme="minorHAnsi" w:hAnsiTheme="minorHAnsi" w:cstheme="minorHAnsi"/>
          <w:color w:val="000000" w:themeColor="text1"/>
          <w:sz w:val="22"/>
          <w:szCs w:val="22"/>
        </w:rPr>
        <w:t xml:space="preserve">services are </w:t>
      </w:r>
      <w:r w:rsidRPr="00536CC8" w:rsidR="00FF19B2">
        <w:rPr>
          <w:rFonts w:asciiTheme="minorHAnsi" w:hAnsiTheme="minorHAnsi" w:cstheme="minorHAnsi"/>
          <w:color w:val="000000" w:themeColor="text1"/>
          <w:sz w:val="22"/>
          <w:szCs w:val="22"/>
        </w:rPr>
        <w:t xml:space="preserve">client led and </w:t>
      </w:r>
      <w:r w:rsidR="0088042F">
        <w:rPr>
          <w:rFonts w:asciiTheme="minorHAnsi" w:hAnsiTheme="minorHAnsi" w:cstheme="minorHAnsi"/>
          <w:color w:val="000000" w:themeColor="text1"/>
          <w:sz w:val="22"/>
          <w:szCs w:val="22"/>
        </w:rPr>
        <w:t xml:space="preserve">that women survivors are </w:t>
      </w:r>
      <w:r w:rsidRPr="00536CC8" w:rsidR="0003676E">
        <w:rPr>
          <w:rFonts w:asciiTheme="minorHAnsi" w:hAnsiTheme="minorHAnsi" w:cstheme="minorHAnsi"/>
          <w:color w:val="000000" w:themeColor="text1"/>
          <w:sz w:val="22"/>
          <w:szCs w:val="22"/>
        </w:rPr>
        <w:t>support</w:t>
      </w:r>
      <w:r w:rsidR="0088042F">
        <w:rPr>
          <w:rFonts w:asciiTheme="minorHAnsi" w:hAnsiTheme="minorHAnsi" w:cstheme="minorHAnsi"/>
          <w:color w:val="000000" w:themeColor="text1"/>
          <w:sz w:val="22"/>
          <w:szCs w:val="22"/>
        </w:rPr>
        <w:t>ed</w:t>
      </w:r>
      <w:r w:rsidRPr="00536CC8" w:rsidR="0003676E">
        <w:rPr>
          <w:rFonts w:asciiTheme="minorHAnsi" w:hAnsiTheme="minorHAnsi" w:cstheme="minorHAnsi"/>
          <w:color w:val="000000" w:themeColor="text1"/>
          <w:sz w:val="22"/>
          <w:szCs w:val="22"/>
        </w:rPr>
        <w:t xml:space="preserve"> in their efforts to enhance the safety and quality of life for themselves and their children.  </w:t>
      </w:r>
    </w:p>
    <w:p w:rsidRPr="00536CC8" w:rsidR="00EA0516" w:rsidP="0003676E" w:rsidRDefault="002E3EE5" w14:paraId="20F6CCB7" w14:textId="499AB90E">
      <w:pPr>
        <w:pStyle w:val="ListParagraph"/>
        <w:numPr>
          <w:ilvl w:val="0"/>
          <w:numId w:val="32"/>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lastRenderedPageBreak/>
        <w:t xml:space="preserve">Oversight </w:t>
      </w:r>
      <w:r w:rsidRPr="00536CC8" w:rsidR="0003676E">
        <w:rPr>
          <w:rFonts w:asciiTheme="minorHAnsi" w:hAnsiTheme="minorHAnsi" w:cstheme="minorHAnsi"/>
          <w:bCs/>
          <w:color w:val="000000" w:themeColor="text1"/>
          <w:sz w:val="22"/>
          <w:szCs w:val="22"/>
        </w:rPr>
        <w:t xml:space="preserve">responsibility for the </w:t>
      </w:r>
      <w:r w:rsidRPr="00536CC8" w:rsidR="00EA1BBD">
        <w:rPr>
          <w:rFonts w:asciiTheme="minorHAnsi" w:hAnsiTheme="minorHAnsi" w:cstheme="minorHAnsi"/>
          <w:bCs/>
          <w:color w:val="000000" w:themeColor="text1"/>
          <w:sz w:val="22"/>
          <w:szCs w:val="22"/>
        </w:rPr>
        <w:t>professional development of staff and staff practice</w:t>
      </w:r>
      <w:r w:rsidRPr="00536CC8" w:rsidR="0064508B">
        <w:rPr>
          <w:rFonts w:asciiTheme="minorHAnsi" w:hAnsiTheme="minorHAnsi" w:cstheme="minorHAnsi"/>
          <w:bCs/>
          <w:color w:val="000000" w:themeColor="text1"/>
          <w:sz w:val="22"/>
          <w:szCs w:val="22"/>
        </w:rPr>
        <w:t xml:space="preserve">. This includes </w:t>
      </w:r>
      <w:r w:rsidRPr="00536CC8" w:rsidR="000924CA">
        <w:rPr>
          <w:rFonts w:asciiTheme="minorHAnsi" w:hAnsiTheme="minorHAnsi" w:cstheme="minorHAnsi"/>
          <w:bCs/>
          <w:color w:val="000000" w:themeColor="text1"/>
          <w:sz w:val="22"/>
          <w:szCs w:val="22"/>
        </w:rPr>
        <w:t xml:space="preserve">developing </w:t>
      </w:r>
      <w:r w:rsidRPr="00536CC8" w:rsidR="0064508B">
        <w:rPr>
          <w:rFonts w:asciiTheme="minorHAnsi" w:hAnsiTheme="minorHAnsi" w:cstheme="minorHAnsi"/>
          <w:bCs/>
          <w:color w:val="000000" w:themeColor="text1"/>
          <w:sz w:val="22"/>
          <w:szCs w:val="22"/>
        </w:rPr>
        <w:t xml:space="preserve">their capacity to work as a team </w:t>
      </w:r>
      <w:r w:rsidRPr="00536CC8" w:rsidR="00EA0516">
        <w:rPr>
          <w:rFonts w:asciiTheme="minorHAnsi" w:hAnsiTheme="minorHAnsi" w:cstheme="minorHAnsi"/>
          <w:bCs/>
          <w:color w:val="000000" w:themeColor="text1"/>
          <w:sz w:val="22"/>
          <w:szCs w:val="22"/>
        </w:rPr>
        <w:t>t</w:t>
      </w:r>
      <w:r w:rsidRPr="00536CC8" w:rsidR="003E3370">
        <w:rPr>
          <w:rFonts w:asciiTheme="minorHAnsi" w:hAnsiTheme="minorHAnsi" w:cstheme="minorHAnsi"/>
          <w:bCs/>
          <w:color w:val="000000" w:themeColor="text1"/>
          <w:sz w:val="22"/>
          <w:szCs w:val="22"/>
        </w:rPr>
        <w:t>o deliver the service</w:t>
      </w:r>
      <w:r w:rsidRPr="00536CC8" w:rsidR="0007586A">
        <w:rPr>
          <w:rFonts w:asciiTheme="minorHAnsi" w:hAnsiTheme="minorHAnsi" w:cstheme="minorHAnsi"/>
          <w:bCs/>
          <w:color w:val="000000" w:themeColor="text1"/>
          <w:sz w:val="22"/>
          <w:szCs w:val="22"/>
        </w:rPr>
        <w:t xml:space="preserve">. </w:t>
      </w:r>
    </w:p>
    <w:p w:rsidRPr="00536CC8" w:rsidR="008150E7" w:rsidP="0003676E" w:rsidRDefault="00450BFB" w14:paraId="1E7C80E4" w14:textId="7A9AFDD3">
      <w:pPr>
        <w:pStyle w:val="ListParagraph"/>
        <w:numPr>
          <w:ilvl w:val="0"/>
          <w:numId w:val="32"/>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Responsi</w:t>
      </w:r>
      <w:r w:rsidRPr="00536CC8" w:rsidR="001C5D2D">
        <w:rPr>
          <w:rFonts w:asciiTheme="minorHAnsi" w:hAnsiTheme="minorHAnsi" w:cstheme="minorHAnsi"/>
          <w:bCs/>
          <w:color w:val="000000" w:themeColor="text1"/>
          <w:sz w:val="22"/>
          <w:szCs w:val="22"/>
        </w:rPr>
        <w:t xml:space="preserve">bility for </w:t>
      </w:r>
      <w:r w:rsidRPr="00536CC8" w:rsidR="00744768">
        <w:rPr>
          <w:rFonts w:asciiTheme="minorHAnsi" w:hAnsiTheme="minorHAnsi" w:cstheme="minorHAnsi"/>
          <w:bCs/>
          <w:color w:val="000000" w:themeColor="text1"/>
          <w:sz w:val="22"/>
          <w:szCs w:val="22"/>
        </w:rPr>
        <w:t xml:space="preserve">overseeing the development of effective </w:t>
      </w:r>
      <w:r w:rsidRPr="00536CC8" w:rsidR="004F3D11">
        <w:rPr>
          <w:rFonts w:asciiTheme="minorHAnsi" w:hAnsiTheme="minorHAnsi" w:cstheme="minorHAnsi"/>
          <w:bCs/>
          <w:color w:val="000000" w:themeColor="text1"/>
          <w:sz w:val="22"/>
          <w:szCs w:val="22"/>
        </w:rPr>
        <w:t xml:space="preserve">public awareness and prevention </w:t>
      </w:r>
      <w:r w:rsidRPr="00536CC8" w:rsidR="00744768">
        <w:rPr>
          <w:rFonts w:asciiTheme="minorHAnsi" w:hAnsiTheme="minorHAnsi" w:cstheme="minorHAnsi"/>
          <w:bCs/>
          <w:color w:val="000000" w:themeColor="text1"/>
          <w:sz w:val="22"/>
          <w:szCs w:val="22"/>
        </w:rPr>
        <w:t>strategies</w:t>
      </w:r>
      <w:r w:rsidRPr="00536CC8" w:rsidR="004F3D11">
        <w:rPr>
          <w:rFonts w:asciiTheme="minorHAnsi" w:hAnsiTheme="minorHAnsi" w:cstheme="minorHAnsi"/>
          <w:bCs/>
          <w:color w:val="000000" w:themeColor="text1"/>
          <w:sz w:val="22"/>
          <w:szCs w:val="22"/>
        </w:rPr>
        <w:t xml:space="preserve">. </w:t>
      </w:r>
      <w:r w:rsidRPr="00536CC8" w:rsidR="00182C66">
        <w:rPr>
          <w:rFonts w:asciiTheme="minorHAnsi" w:hAnsiTheme="minorHAnsi" w:cstheme="minorHAnsi"/>
          <w:bCs/>
          <w:color w:val="000000" w:themeColor="text1"/>
          <w:sz w:val="22"/>
          <w:szCs w:val="22"/>
        </w:rPr>
        <w:t xml:space="preserve"> </w:t>
      </w:r>
    </w:p>
    <w:p w:rsidRPr="00536CC8" w:rsidR="0083659B" w:rsidP="0003676E" w:rsidRDefault="00437CAF" w14:paraId="298290DE" w14:textId="44B9B802">
      <w:pPr>
        <w:pStyle w:val="ListParagraph"/>
        <w:numPr>
          <w:ilvl w:val="0"/>
          <w:numId w:val="32"/>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 xml:space="preserve">Responsibility for establishing and maintaining collaborative </w:t>
      </w:r>
      <w:r w:rsidRPr="00536CC8" w:rsidR="00595BA8">
        <w:rPr>
          <w:rFonts w:asciiTheme="minorHAnsi" w:hAnsiTheme="minorHAnsi" w:cstheme="minorHAnsi"/>
          <w:bCs/>
          <w:color w:val="000000" w:themeColor="text1"/>
          <w:sz w:val="22"/>
          <w:szCs w:val="22"/>
        </w:rPr>
        <w:t xml:space="preserve">relationships with </w:t>
      </w:r>
      <w:r w:rsidRPr="00536CC8" w:rsidR="000924CA">
        <w:rPr>
          <w:rFonts w:asciiTheme="minorHAnsi" w:hAnsiTheme="minorHAnsi" w:cstheme="minorHAnsi"/>
          <w:bCs/>
          <w:color w:val="000000" w:themeColor="text1"/>
          <w:sz w:val="22"/>
          <w:szCs w:val="22"/>
        </w:rPr>
        <w:t xml:space="preserve">relevant </w:t>
      </w:r>
      <w:r w:rsidRPr="00536CC8" w:rsidR="00595BA8">
        <w:rPr>
          <w:rFonts w:asciiTheme="minorHAnsi" w:hAnsiTheme="minorHAnsi" w:cstheme="minorHAnsi"/>
          <w:bCs/>
          <w:color w:val="000000" w:themeColor="text1"/>
          <w:sz w:val="22"/>
          <w:szCs w:val="22"/>
        </w:rPr>
        <w:t xml:space="preserve">agencies to </w:t>
      </w:r>
      <w:r w:rsidRPr="00536CC8" w:rsidR="002210CA">
        <w:rPr>
          <w:rFonts w:asciiTheme="minorHAnsi" w:hAnsiTheme="minorHAnsi" w:cstheme="minorHAnsi"/>
          <w:bCs/>
          <w:color w:val="000000" w:themeColor="text1"/>
          <w:sz w:val="22"/>
          <w:szCs w:val="22"/>
        </w:rPr>
        <w:t>optimise access for women survivors</w:t>
      </w:r>
      <w:r w:rsidRPr="00536CC8" w:rsidR="0016195D">
        <w:rPr>
          <w:rFonts w:asciiTheme="minorHAnsi" w:hAnsiTheme="minorHAnsi" w:cstheme="minorHAnsi"/>
          <w:bCs/>
          <w:color w:val="000000" w:themeColor="text1"/>
          <w:sz w:val="22"/>
          <w:szCs w:val="22"/>
        </w:rPr>
        <w:t xml:space="preserve"> </w:t>
      </w:r>
      <w:r w:rsidRPr="00536CC8" w:rsidR="002210CA">
        <w:rPr>
          <w:rFonts w:asciiTheme="minorHAnsi" w:hAnsiTheme="minorHAnsi" w:cstheme="minorHAnsi"/>
          <w:bCs/>
          <w:color w:val="000000" w:themeColor="text1"/>
          <w:sz w:val="22"/>
          <w:szCs w:val="22"/>
        </w:rPr>
        <w:t xml:space="preserve">and their children to relevant services </w:t>
      </w:r>
      <w:r w:rsidRPr="00536CC8" w:rsidR="0016195D">
        <w:rPr>
          <w:rFonts w:asciiTheme="minorHAnsi" w:hAnsiTheme="minorHAnsi" w:cstheme="minorHAnsi"/>
          <w:bCs/>
          <w:color w:val="000000" w:themeColor="text1"/>
          <w:sz w:val="22"/>
          <w:szCs w:val="22"/>
        </w:rPr>
        <w:t>a</w:t>
      </w:r>
      <w:r w:rsidRPr="00536CC8" w:rsidR="004A387E">
        <w:rPr>
          <w:rFonts w:asciiTheme="minorHAnsi" w:hAnsiTheme="minorHAnsi" w:cstheme="minorHAnsi"/>
          <w:bCs/>
          <w:color w:val="000000" w:themeColor="text1"/>
          <w:sz w:val="22"/>
          <w:szCs w:val="22"/>
        </w:rPr>
        <w:t xml:space="preserve">nd to address matters of policy and practice which </w:t>
      </w:r>
      <w:r w:rsidRPr="00536CC8" w:rsidR="00C31C00">
        <w:rPr>
          <w:rFonts w:asciiTheme="minorHAnsi" w:hAnsiTheme="minorHAnsi" w:cstheme="minorHAnsi"/>
          <w:bCs/>
          <w:color w:val="000000" w:themeColor="text1"/>
          <w:sz w:val="22"/>
          <w:szCs w:val="22"/>
        </w:rPr>
        <w:t>create barriers for women survivors as the</w:t>
      </w:r>
      <w:r w:rsidR="0088042F">
        <w:rPr>
          <w:rFonts w:asciiTheme="minorHAnsi" w:hAnsiTheme="minorHAnsi" w:cstheme="minorHAnsi"/>
          <w:bCs/>
          <w:color w:val="000000" w:themeColor="text1"/>
          <w:sz w:val="22"/>
          <w:szCs w:val="22"/>
        </w:rPr>
        <w:t>y</w:t>
      </w:r>
      <w:r w:rsidRPr="00536CC8" w:rsidR="00C31C00">
        <w:rPr>
          <w:rFonts w:asciiTheme="minorHAnsi" w:hAnsiTheme="minorHAnsi" w:cstheme="minorHAnsi"/>
          <w:bCs/>
          <w:color w:val="000000" w:themeColor="text1"/>
          <w:sz w:val="22"/>
          <w:szCs w:val="22"/>
        </w:rPr>
        <w:t xml:space="preserve"> </w:t>
      </w:r>
      <w:r w:rsidRPr="00536CC8" w:rsidR="0083659B">
        <w:rPr>
          <w:rFonts w:asciiTheme="minorHAnsi" w:hAnsiTheme="minorHAnsi" w:cstheme="minorHAnsi"/>
          <w:bCs/>
          <w:color w:val="000000" w:themeColor="text1"/>
          <w:sz w:val="22"/>
          <w:szCs w:val="22"/>
        </w:rPr>
        <w:t xml:space="preserve">seek safety and support. </w:t>
      </w:r>
    </w:p>
    <w:p w:rsidRPr="00536CC8" w:rsidR="00352FE0" w:rsidP="0003676E" w:rsidRDefault="00081B10" w14:paraId="6DC80344" w14:textId="77777777">
      <w:pPr>
        <w:pStyle w:val="ListParagraph"/>
        <w:numPr>
          <w:ilvl w:val="0"/>
          <w:numId w:val="32"/>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 xml:space="preserve">Responsibility for financial management </w:t>
      </w:r>
      <w:r w:rsidRPr="00536CC8" w:rsidR="00A52C47">
        <w:rPr>
          <w:rFonts w:asciiTheme="minorHAnsi" w:hAnsiTheme="minorHAnsi" w:cstheme="minorHAnsi"/>
          <w:bCs/>
          <w:color w:val="000000" w:themeColor="text1"/>
          <w:sz w:val="22"/>
          <w:szCs w:val="22"/>
        </w:rPr>
        <w:t>of Ascend and ensuring that programmes operate within the parameters</w:t>
      </w:r>
      <w:r w:rsidRPr="00536CC8" w:rsidR="00D14673">
        <w:rPr>
          <w:rFonts w:asciiTheme="minorHAnsi" w:hAnsiTheme="minorHAnsi" w:cstheme="minorHAnsi"/>
          <w:bCs/>
          <w:color w:val="000000" w:themeColor="text1"/>
          <w:sz w:val="22"/>
          <w:szCs w:val="22"/>
        </w:rPr>
        <w:t xml:space="preserve">, </w:t>
      </w:r>
      <w:r w:rsidRPr="00536CC8" w:rsidR="00FB5EF5">
        <w:rPr>
          <w:rFonts w:asciiTheme="minorHAnsi" w:hAnsiTheme="minorHAnsi" w:cstheme="minorHAnsi"/>
          <w:bCs/>
          <w:color w:val="000000" w:themeColor="text1"/>
          <w:sz w:val="22"/>
          <w:szCs w:val="22"/>
        </w:rPr>
        <w:t xml:space="preserve">guidelines </w:t>
      </w:r>
      <w:r w:rsidRPr="00536CC8" w:rsidR="00D14673">
        <w:rPr>
          <w:rFonts w:asciiTheme="minorHAnsi" w:hAnsiTheme="minorHAnsi" w:cstheme="minorHAnsi"/>
          <w:bCs/>
          <w:color w:val="000000" w:themeColor="text1"/>
          <w:sz w:val="22"/>
          <w:szCs w:val="22"/>
        </w:rPr>
        <w:t xml:space="preserve">and other </w:t>
      </w:r>
      <w:r w:rsidRPr="00536CC8" w:rsidR="00352FE0">
        <w:rPr>
          <w:rFonts w:asciiTheme="minorHAnsi" w:hAnsiTheme="minorHAnsi" w:cstheme="minorHAnsi"/>
          <w:bCs/>
          <w:color w:val="000000" w:themeColor="text1"/>
          <w:sz w:val="22"/>
          <w:szCs w:val="22"/>
        </w:rPr>
        <w:t xml:space="preserve">requirements set down by funders. </w:t>
      </w:r>
    </w:p>
    <w:p w:rsidRPr="00536CC8" w:rsidR="00450BFB" w:rsidP="0003676E" w:rsidRDefault="00A11816" w14:paraId="2DE13A01" w14:textId="1592172C">
      <w:pPr>
        <w:pStyle w:val="ListParagraph"/>
        <w:numPr>
          <w:ilvl w:val="0"/>
          <w:numId w:val="32"/>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 xml:space="preserve">Responsibility to </w:t>
      </w:r>
      <w:r w:rsidRPr="00536CC8" w:rsidR="00A5688F">
        <w:rPr>
          <w:rFonts w:asciiTheme="minorHAnsi" w:hAnsiTheme="minorHAnsi" w:cstheme="minorHAnsi"/>
          <w:bCs/>
          <w:color w:val="000000" w:themeColor="text1"/>
          <w:sz w:val="22"/>
          <w:szCs w:val="22"/>
        </w:rPr>
        <w:t xml:space="preserve">work as part of the broader management team within NTDC and </w:t>
      </w:r>
      <w:r w:rsidRPr="00536CC8" w:rsidR="00004F4D">
        <w:rPr>
          <w:rFonts w:asciiTheme="minorHAnsi" w:hAnsiTheme="minorHAnsi" w:cstheme="minorHAnsi"/>
          <w:bCs/>
          <w:color w:val="000000" w:themeColor="text1"/>
          <w:sz w:val="22"/>
          <w:szCs w:val="22"/>
        </w:rPr>
        <w:t xml:space="preserve">proactively </w:t>
      </w:r>
      <w:r w:rsidRPr="00536CC8" w:rsidR="00A5688F">
        <w:rPr>
          <w:rFonts w:asciiTheme="minorHAnsi" w:hAnsiTheme="minorHAnsi" w:cstheme="minorHAnsi"/>
          <w:bCs/>
          <w:color w:val="000000" w:themeColor="text1"/>
          <w:sz w:val="22"/>
          <w:szCs w:val="22"/>
        </w:rPr>
        <w:t xml:space="preserve">contribute to </w:t>
      </w:r>
      <w:r w:rsidRPr="00536CC8" w:rsidR="00004F4D">
        <w:rPr>
          <w:rFonts w:asciiTheme="minorHAnsi" w:hAnsiTheme="minorHAnsi" w:cstheme="minorHAnsi"/>
          <w:bCs/>
          <w:color w:val="000000" w:themeColor="text1"/>
          <w:sz w:val="22"/>
          <w:szCs w:val="22"/>
        </w:rPr>
        <w:t xml:space="preserve">development of policy and practice within the wider organisation. </w:t>
      </w:r>
      <w:r w:rsidRPr="00536CC8" w:rsidR="00450BFB">
        <w:rPr>
          <w:rFonts w:asciiTheme="minorHAnsi" w:hAnsiTheme="minorHAnsi" w:cstheme="minorHAnsi"/>
          <w:bCs/>
          <w:color w:val="000000" w:themeColor="text1"/>
          <w:sz w:val="22"/>
          <w:szCs w:val="22"/>
        </w:rPr>
        <w:t xml:space="preserve"> </w:t>
      </w:r>
    </w:p>
    <w:p w:rsidRPr="00536CC8" w:rsidR="0003676E" w:rsidP="005D3E95" w:rsidRDefault="0003676E" w14:paraId="2CF66F7D" w14:textId="71F05169">
      <w:pPr>
        <w:pStyle w:val="ListParagraph"/>
        <w:ind w:left="360"/>
        <w:jc w:val="both"/>
        <w:rPr>
          <w:rFonts w:cs="Arial"/>
          <w:bCs/>
          <w:color w:val="000000" w:themeColor="text1"/>
          <w:sz w:val="22"/>
          <w:szCs w:val="22"/>
        </w:rPr>
      </w:pPr>
      <w:r w:rsidRPr="00536CC8">
        <w:rPr>
          <w:rFonts w:cs="Arial"/>
          <w:bCs/>
          <w:color w:val="000000" w:themeColor="text1"/>
          <w:sz w:val="22"/>
          <w:szCs w:val="22"/>
        </w:rPr>
        <w:t xml:space="preserve"> </w:t>
      </w:r>
    </w:p>
    <w:p w:rsidRPr="00536CC8" w:rsidR="00BC3B19" w:rsidP="009B5E72" w:rsidRDefault="00D36E54" w14:paraId="265F77B4" w14:textId="7F10A025">
      <w:pPr>
        <w:jc w:val="both"/>
        <w:outlineLvl w:val="0"/>
        <w:rPr>
          <w:rFonts w:asciiTheme="minorHAnsi" w:hAnsiTheme="minorHAnsi" w:cstheme="minorHAnsi"/>
          <w:b/>
          <w:bCs/>
          <w:color w:val="000000" w:themeColor="text1"/>
          <w:sz w:val="22"/>
          <w:szCs w:val="22"/>
          <w:u w:val="single"/>
        </w:rPr>
      </w:pPr>
      <w:bookmarkStart w:name="_Hlk141365306" w:id="0"/>
      <w:r w:rsidRPr="00536CC8">
        <w:rPr>
          <w:rFonts w:asciiTheme="minorHAnsi" w:hAnsiTheme="minorHAnsi" w:cstheme="minorHAnsi"/>
          <w:b/>
          <w:bCs/>
          <w:color w:val="000000" w:themeColor="text1"/>
          <w:sz w:val="22"/>
          <w:szCs w:val="22"/>
          <w:u w:val="single"/>
        </w:rPr>
        <w:t xml:space="preserve">Quality </w:t>
      </w:r>
      <w:r w:rsidRPr="00536CC8" w:rsidR="00AF0AC1">
        <w:rPr>
          <w:rFonts w:asciiTheme="minorHAnsi" w:hAnsiTheme="minorHAnsi" w:cstheme="minorHAnsi"/>
          <w:b/>
          <w:bCs/>
          <w:color w:val="000000" w:themeColor="text1"/>
          <w:sz w:val="22"/>
          <w:szCs w:val="22"/>
          <w:u w:val="single"/>
        </w:rPr>
        <w:t>o</w:t>
      </w:r>
      <w:r w:rsidRPr="00536CC8">
        <w:rPr>
          <w:rFonts w:asciiTheme="minorHAnsi" w:hAnsiTheme="minorHAnsi" w:cstheme="minorHAnsi"/>
          <w:b/>
          <w:bCs/>
          <w:color w:val="000000" w:themeColor="text1"/>
          <w:sz w:val="22"/>
          <w:szCs w:val="22"/>
          <w:u w:val="single"/>
        </w:rPr>
        <w:t xml:space="preserve">f Assessment, Support </w:t>
      </w:r>
      <w:r w:rsidRPr="00536CC8" w:rsidR="00AF0AC1">
        <w:rPr>
          <w:rFonts w:asciiTheme="minorHAnsi" w:hAnsiTheme="minorHAnsi" w:cstheme="minorHAnsi"/>
          <w:b/>
          <w:bCs/>
          <w:color w:val="000000" w:themeColor="text1"/>
          <w:sz w:val="22"/>
          <w:szCs w:val="22"/>
          <w:u w:val="single"/>
        </w:rPr>
        <w:t>and</w:t>
      </w:r>
      <w:r w:rsidRPr="00536CC8">
        <w:rPr>
          <w:rFonts w:asciiTheme="minorHAnsi" w:hAnsiTheme="minorHAnsi" w:cstheme="minorHAnsi"/>
          <w:b/>
          <w:bCs/>
          <w:color w:val="000000" w:themeColor="text1"/>
          <w:sz w:val="22"/>
          <w:szCs w:val="22"/>
          <w:u w:val="single"/>
        </w:rPr>
        <w:t xml:space="preserve"> Safety </w:t>
      </w:r>
    </w:p>
    <w:p w:rsidRPr="00536CC8" w:rsidR="004D6540" w:rsidP="00F0724C" w:rsidRDefault="00A47861" w14:paraId="45629879" w14:textId="50D28797">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016C94">
        <w:rPr>
          <w:rFonts w:asciiTheme="minorHAnsi" w:hAnsiTheme="minorHAnsi" w:cstheme="minorHAnsi"/>
          <w:bCs/>
          <w:color w:val="000000" w:themeColor="text1"/>
          <w:sz w:val="22"/>
          <w:szCs w:val="22"/>
        </w:rPr>
        <w:t xml:space="preserve">ensure that all </w:t>
      </w:r>
      <w:r w:rsidRPr="00536CC8" w:rsidR="000B0F37">
        <w:rPr>
          <w:rFonts w:asciiTheme="minorHAnsi" w:hAnsiTheme="minorHAnsi" w:cstheme="minorHAnsi"/>
          <w:bCs/>
          <w:color w:val="000000" w:themeColor="text1"/>
          <w:sz w:val="22"/>
          <w:szCs w:val="22"/>
        </w:rPr>
        <w:t xml:space="preserve">service users </w:t>
      </w:r>
      <w:r w:rsidRPr="00536CC8" w:rsidR="00016C94">
        <w:rPr>
          <w:rFonts w:asciiTheme="minorHAnsi" w:hAnsiTheme="minorHAnsi" w:cstheme="minorHAnsi"/>
          <w:bCs/>
          <w:color w:val="000000" w:themeColor="text1"/>
          <w:sz w:val="22"/>
          <w:szCs w:val="22"/>
        </w:rPr>
        <w:t>are allocated a</w:t>
      </w:r>
      <w:r w:rsidRPr="00536CC8" w:rsidR="004D6540">
        <w:rPr>
          <w:rFonts w:asciiTheme="minorHAnsi" w:hAnsiTheme="minorHAnsi" w:cstheme="minorHAnsi"/>
          <w:bCs/>
          <w:color w:val="000000" w:themeColor="text1"/>
          <w:sz w:val="22"/>
          <w:szCs w:val="22"/>
        </w:rPr>
        <w:t>n</w:t>
      </w:r>
      <w:r w:rsidRPr="00536CC8" w:rsidR="00016C94">
        <w:rPr>
          <w:rFonts w:asciiTheme="minorHAnsi" w:hAnsiTheme="minorHAnsi" w:cstheme="minorHAnsi"/>
          <w:bCs/>
          <w:color w:val="000000" w:themeColor="text1"/>
          <w:sz w:val="22"/>
          <w:szCs w:val="22"/>
        </w:rPr>
        <w:t xml:space="preserve"> </w:t>
      </w:r>
      <w:r w:rsidRPr="00536CC8" w:rsidR="004D6540">
        <w:rPr>
          <w:rFonts w:asciiTheme="minorHAnsi" w:hAnsiTheme="minorHAnsi" w:cstheme="minorHAnsi"/>
          <w:bCs/>
          <w:color w:val="000000" w:themeColor="text1"/>
          <w:sz w:val="22"/>
          <w:szCs w:val="22"/>
        </w:rPr>
        <w:t xml:space="preserve">appropriate </w:t>
      </w:r>
      <w:r w:rsidRPr="00536CC8" w:rsidR="00016C94">
        <w:rPr>
          <w:rFonts w:asciiTheme="minorHAnsi" w:hAnsiTheme="minorHAnsi" w:cstheme="minorHAnsi"/>
          <w:bCs/>
          <w:color w:val="000000" w:themeColor="text1"/>
          <w:sz w:val="22"/>
          <w:szCs w:val="22"/>
        </w:rPr>
        <w:t xml:space="preserve">support worker in a timely </w:t>
      </w:r>
      <w:r w:rsidRPr="00536CC8" w:rsidR="00766235">
        <w:rPr>
          <w:rFonts w:asciiTheme="minorHAnsi" w:hAnsiTheme="minorHAnsi" w:cstheme="minorHAnsi"/>
          <w:bCs/>
          <w:color w:val="000000" w:themeColor="text1"/>
          <w:sz w:val="22"/>
          <w:szCs w:val="22"/>
        </w:rPr>
        <w:t>manner.</w:t>
      </w:r>
    </w:p>
    <w:p w:rsidRPr="00536CC8" w:rsidR="00F03EE5" w:rsidP="004D6540" w:rsidRDefault="000B0F37" w14:paraId="310E1A03" w14:textId="470C5F62">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work with staff individually and collectively to </w:t>
      </w:r>
      <w:r w:rsidRPr="00536CC8" w:rsidR="00F03EE5">
        <w:rPr>
          <w:rFonts w:asciiTheme="minorHAnsi" w:hAnsiTheme="minorHAnsi" w:cstheme="minorHAnsi"/>
          <w:bCs/>
          <w:color w:val="000000" w:themeColor="text1"/>
          <w:sz w:val="22"/>
          <w:szCs w:val="22"/>
        </w:rPr>
        <w:t xml:space="preserve">assess the needs of service users and develop appropriate </w:t>
      </w:r>
      <w:r w:rsidRPr="00536CC8" w:rsidR="00295FF6">
        <w:rPr>
          <w:rFonts w:asciiTheme="minorHAnsi" w:hAnsiTheme="minorHAnsi" w:cstheme="minorHAnsi"/>
          <w:bCs/>
          <w:color w:val="000000" w:themeColor="text1"/>
          <w:sz w:val="22"/>
          <w:szCs w:val="22"/>
        </w:rPr>
        <w:t>support plans</w:t>
      </w:r>
      <w:r w:rsidRPr="00536CC8" w:rsidR="00766235">
        <w:rPr>
          <w:rFonts w:asciiTheme="minorHAnsi" w:hAnsiTheme="minorHAnsi" w:cstheme="minorHAnsi"/>
          <w:bCs/>
          <w:color w:val="000000" w:themeColor="text1"/>
          <w:sz w:val="22"/>
          <w:szCs w:val="22"/>
        </w:rPr>
        <w:t>.</w:t>
      </w:r>
    </w:p>
    <w:p w:rsidRPr="00536CC8" w:rsidR="004E1611" w:rsidP="004E1611" w:rsidRDefault="004E1611" w14:paraId="5F80152C" w14:textId="0D9355AF">
      <w:pPr>
        <w:pStyle w:val="ListParagraph"/>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ensure service delivery is in line with best practice standards in the sector, that the service is client led and that an integrated package of services is available to all service users. </w:t>
      </w:r>
    </w:p>
    <w:p w:rsidRPr="00536CC8" w:rsidR="004D6540" w:rsidP="004D6540" w:rsidRDefault="004D6540" w14:paraId="4A66742C" w14:textId="5678BEA8">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provide consistent case management support for staff</w:t>
      </w:r>
      <w:r w:rsidRPr="00536CC8" w:rsidR="005D0532">
        <w:rPr>
          <w:rFonts w:asciiTheme="minorHAnsi" w:hAnsiTheme="minorHAnsi" w:cstheme="minorHAnsi"/>
          <w:bCs/>
          <w:color w:val="000000" w:themeColor="text1"/>
          <w:sz w:val="22"/>
          <w:szCs w:val="22"/>
        </w:rPr>
        <w:t xml:space="preserve">, ensuring </w:t>
      </w:r>
      <w:r w:rsidRPr="00536CC8">
        <w:rPr>
          <w:rFonts w:asciiTheme="minorHAnsi" w:hAnsiTheme="minorHAnsi" w:cstheme="minorHAnsi"/>
          <w:bCs/>
          <w:color w:val="000000" w:themeColor="text1"/>
          <w:sz w:val="22"/>
          <w:szCs w:val="22"/>
        </w:rPr>
        <w:t xml:space="preserve">that service users’ needs are addressed and that risk assessment, care/support planning and safety planning are in line with best practice in the </w:t>
      </w:r>
      <w:r w:rsidRPr="00536CC8" w:rsidR="00766235">
        <w:rPr>
          <w:rFonts w:asciiTheme="minorHAnsi" w:hAnsiTheme="minorHAnsi" w:cstheme="minorHAnsi"/>
          <w:bCs/>
          <w:color w:val="000000" w:themeColor="text1"/>
          <w:sz w:val="22"/>
          <w:szCs w:val="22"/>
        </w:rPr>
        <w:t>sector.</w:t>
      </w:r>
    </w:p>
    <w:p w:rsidRPr="00536CC8" w:rsidR="00F0724C" w:rsidP="00F0724C" w:rsidRDefault="00F0724C" w14:paraId="402FC5AC" w14:textId="02CBCF92">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consistently review and develop the </w:t>
      </w:r>
      <w:r w:rsidRPr="00536CC8" w:rsidR="00A66FA0">
        <w:rPr>
          <w:rFonts w:asciiTheme="minorHAnsi" w:hAnsiTheme="minorHAnsi" w:cstheme="minorHAnsi"/>
          <w:bCs/>
          <w:color w:val="000000" w:themeColor="text1"/>
          <w:sz w:val="22"/>
          <w:szCs w:val="22"/>
        </w:rPr>
        <w:t xml:space="preserve">needs </w:t>
      </w:r>
      <w:r w:rsidRPr="00536CC8">
        <w:rPr>
          <w:rFonts w:asciiTheme="minorHAnsi" w:hAnsiTheme="minorHAnsi" w:cstheme="minorHAnsi"/>
          <w:bCs/>
          <w:color w:val="000000" w:themeColor="text1"/>
          <w:sz w:val="22"/>
          <w:szCs w:val="22"/>
        </w:rPr>
        <w:t xml:space="preserve">assessment and risk management processes to ensure that they are effectively identifying risk and protective factors </w:t>
      </w:r>
      <w:r w:rsidRPr="00536CC8" w:rsidR="00AD0741">
        <w:rPr>
          <w:rFonts w:asciiTheme="minorHAnsi" w:hAnsiTheme="minorHAnsi" w:cstheme="minorHAnsi"/>
          <w:bCs/>
          <w:color w:val="000000" w:themeColor="text1"/>
          <w:sz w:val="22"/>
          <w:szCs w:val="22"/>
        </w:rPr>
        <w:t xml:space="preserve">relevant to each </w:t>
      </w:r>
      <w:r w:rsidRPr="00536CC8" w:rsidR="005F43C9">
        <w:rPr>
          <w:rFonts w:asciiTheme="minorHAnsi" w:hAnsiTheme="minorHAnsi" w:cstheme="minorHAnsi"/>
          <w:bCs/>
          <w:color w:val="000000" w:themeColor="text1"/>
          <w:sz w:val="22"/>
          <w:szCs w:val="22"/>
        </w:rPr>
        <w:t xml:space="preserve">service user’s </w:t>
      </w:r>
      <w:r w:rsidRPr="00536CC8" w:rsidR="00766235">
        <w:rPr>
          <w:rFonts w:asciiTheme="minorHAnsi" w:hAnsiTheme="minorHAnsi" w:cstheme="minorHAnsi"/>
          <w:bCs/>
          <w:color w:val="000000" w:themeColor="text1"/>
          <w:sz w:val="22"/>
          <w:szCs w:val="22"/>
        </w:rPr>
        <w:t>situation.</w:t>
      </w:r>
    </w:p>
    <w:p w:rsidRPr="00536CC8" w:rsidR="005D0532" w:rsidP="00F0724C" w:rsidRDefault="005D0532" w14:paraId="5D1CD457" w14:textId="3F4E9360">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provide one-to-one supports for </w:t>
      </w:r>
      <w:r w:rsidRPr="00536CC8" w:rsidR="00770BA3">
        <w:rPr>
          <w:rFonts w:asciiTheme="minorHAnsi" w:hAnsiTheme="minorHAnsi" w:cstheme="minorHAnsi"/>
          <w:bCs/>
          <w:color w:val="000000" w:themeColor="text1"/>
          <w:sz w:val="22"/>
          <w:szCs w:val="22"/>
        </w:rPr>
        <w:t xml:space="preserve">service users as </w:t>
      </w:r>
      <w:r w:rsidRPr="00536CC8" w:rsidR="00F03EE5">
        <w:rPr>
          <w:rFonts w:asciiTheme="minorHAnsi" w:hAnsiTheme="minorHAnsi" w:cstheme="minorHAnsi"/>
          <w:bCs/>
          <w:color w:val="000000" w:themeColor="text1"/>
          <w:sz w:val="22"/>
          <w:szCs w:val="22"/>
        </w:rPr>
        <w:t xml:space="preserve">and when </w:t>
      </w:r>
      <w:r w:rsidRPr="00536CC8" w:rsidR="00766235">
        <w:rPr>
          <w:rFonts w:asciiTheme="minorHAnsi" w:hAnsiTheme="minorHAnsi" w:cstheme="minorHAnsi"/>
          <w:bCs/>
          <w:color w:val="000000" w:themeColor="text1"/>
          <w:sz w:val="22"/>
          <w:szCs w:val="22"/>
        </w:rPr>
        <w:t>appropriate.</w:t>
      </w:r>
    </w:p>
    <w:p w:rsidRPr="00536CC8" w:rsidR="00DB21F8" w:rsidP="00A47861" w:rsidRDefault="00A47861" w14:paraId="040BD8AE" w14:textId="23D4FE0B">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152BAD">
        <w:rPr>
          <w:rFonts w:asciiTheme="minorHAnsi" w:hAnsiTheme="minorHAnsi" w:cstheme="minorHAnsi"/>
          <w:bCs/>
          <w:color w:val="000000" w:themeColor="text1"/>
          <w:sz w:val="22"/>
          <w:szCs w:val="22"/>
        </w:rPr>
        <w:t xml:space="preserve">work with the team to consistently review the services </w:t>
      </w:r>
      <w:r w:rsidRPr="00536CC8" w:rsidR="00F03EE5">
        <w:rPr>
          <w:rFonts w:asciiTheme="minorHAnsi" w:hAnsiTheme="minorHAnsi" w:cstheme="minorHAnsi"/>
          <w:bCs/>
          <w:color w:val="000000" w:themeColor="text1"/>
          <w:sz w:val="22"/>
          <w:szCs w:val="22"/>
        </w:rPr>
        <w:t xml:space="preserve">offered, identify </w:t>
      </w:r>
      <w:proofErr w:type="gramStart"/>
      <w:r w:rsidRPr="00536CC8" w:rsidR="00F03EE5">
        <w:rPr>
          <w:rFonts w:asciiTheme="minorHAnsi" w:hAnsiTheme="minorHAnsi" w:cstheme="minorHAnsi"/>
          <w:bCs/>
          <w:color w:val="000000" w:themeColor="text1"/>
          <w:sz w:val="22"/>
          <w:szCs w:val="22"/>
        </w:rPr>
        <w:t>gaps</w:t>
      </w:r>
      <w:proofErr w:type="gramEnd"/>
      <w:r w:rsidRPr="00536CC8" w:rsidR="00F03EE5">
        <w:rPr>
          <w:rFonts w:asciiTheme="minorHAnsi" w:hAnsiTheme="minorHAnsi" w:cstheme="minorHAnsi"/>
          <w:bCs/>
          <w:color w:val="000000" w:themeColor="text1"/>
          <w:sz w:val="22"/>
          <w:szCs w:val="22"/>
        </w:rPr>
        <w:t xml:space="preserve"> </w:t>
      </w:r>
      <w:r w:rsidRPr="00536CC8" w:rsidR="00152BAD">
        <w:rPr>
          <w:rFonts w:asciiTheme="minorHAnsi" w:hAnsiTheme="minorHAnsi" w:cstheme="minorHAnsi"/>
          <w:bCs/>
          <w:color w:val="000000" w:themeColor="text1"/>
          <w:sz w:val="22"/>
          <w:szCs w:val="22"/>
        </w:rPr>
        <w:t xml:space="preserve">and </w:t>
      </w:r>
      <w:r w:rsidRPr="00536CC8" w:rsidR="00DB21F8">
        <w:rPr>
          <w:rFonts w:asciiTheme="minorHAnsi" w:hAnsiTheme="minorHAnsi" w:cstheme="minorHAnsi"/>
          <w:bCs/>
          <w:color w:val="000000" w:themeColor="text1"/>
          <w:sz w:val="22"/>
          <w:szCs w:val="22"/>
        </w:rPr>
        <w:t>develop new services and responses as an</w:t>
      </w:r>
      <w:r w:rsidR="0088042F">
        <w:rPr>
          <w:rFonts w:asciiTheme="minorHAnsi" w:hAnsiTheme="minorHAnsi" w:cstheme="minorHAnsi"/>
          <w:bCs/>
          <w:color w:val="000000" w:themeColor="text1"/>
          <w:sz w:val="22"/>
          <w:szCs w:val="22"/>
        </w:rPr>
        <w:t>d</w:t>
      </w:r>
      <w:r w:rsidRPr="00536CC8" w:rsidR="00DB21F8">
        <w:rPr>
          <w:rFonts w:asciiTheme="minorHAnsi" w:hAnsiTheme="minorHAnsi" w:cstheme="minorHAnsi"/>
          <w:bCs/>
          <w:color w:val="000000" w:themeColor="text1"/>
          <w:sz w:val="22"/>
          <w:szCs w:val="22"/>
        </w:rPr>
        <w:t xml:space="preserve"> when required</w:t>
      </w:r>
      <w:r w:rsidRPr="00536CC8" w:rsidR="00766235">
        <w:rPr>
          <w:rFonts w:asciiTheme="minorHAnsi" w:hAnsiTheme="minorHAnsi" w:cstheme="minorHAnsi"/>
          <w:bCs/>
          <w:color w:val="000000" w:themeColor="text1"/>
          <w:sz w:val="22"/>
          <w:szCs w:val="22"/>
        </w:rPr>
        <w:t>.</w:t>
      </w:r>
      <w:r w:rsidRPr="00536CC8" w:rsidR="00DB21F8">
        <w:rPr>
          <w:rFonts w:asciiTheme="minorHAnsi" w:hAnsiTheme="minorHAnsi" w:cstheme="minorHAnsi"/>
          <w:bCs/>
          <w:color w:val="000000" w:themeColor="text1"/>
          <w:sz w:val="22"/>
          <w:szCs w:val="22"/>
        </w:rPr>
        <w:t xml:space="preserve"> </w:t>
      </w:r>
      <w:r w:rsidRPr="00536CC8" w:rsidR="00CA2810">
        <w:rPr>
          <w:rFonts w:asciiTheme="minorHAnsi" w:hAnsiTheme="minorHAnsi" w:cstheme="minorHAnsi"/>
          <w:bCs/>
          <w:color w:val="000000" w:themeColor="text1"/>
          <w:sz w:val="22"/>
          <w:szCs w:val="22"/>
        </w:rPr>
        <w:t>This to include developing group based supports where appropriate</w:t>
      </w:r>
      <w:r w:rsidRPr="00536CC8" w:rsidR="00766235">
        <w:rPr>
          <w:rFonts w:asciiTheme="minorHAnsi" w:hAnsiTheme="minorHAnsi" w:cstheme="minorHAnsi"/>
          <w:bCs/>
          <w:color w:val="000000" w:themeColor="text1"/>
          <w:sz w:val="22"/>
          <w:szCs w:val="22"/>
        </w:rPr>
        <w:t>.</w:t>
      </w:r>
    </w:p>
    <w:p w:rsidRPr="00536CC8" w:rsidR="00CA2810" w:rsidP="00A47861" w:rsidRDefault="00611074" w14:paraId="1FAC9935" w14:textId="78705A71">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respond to any informal or formal complaints by service use</w:t>
      </w:r>
      <w:r w:rsidRPr="00536CC8" w:rsidR="00C7469C">
        <w:rPr>
          <w:rFonts w:asciiTheme="minorHAnsi" w:hAnsiTheme="minorHAnsi" w:cstheme="minorHAnsi"/>
          <w:bCs/>
          <w:color w:val="000000" w:themeColor="text1"/>
          <w:sz w:val="22"/>
          <w:szCs w:val="22"/>
        </w:rPr>
        <w:t xml:space="preserve">rs in a timely manner, following the complaints process in place in </w:t>
      </w:r>
      <w:r w:rsidRPr="00536CC8" w:rsidR="00367D2D">
        <w:rPr>
          <w:rFonts w:asciiTheme="minorHAnsi" w:hAnsiTheme="minorHAnsi" w:cstheme="minorHAnsi"/>
          <w:bCs/>
          <w:color w:val="000000" w:themeColor="text1"/>
          <w:sz w:val="22"/>
          <w:szCs w:val="22"/>
        </w:rPr>
        <w:t>Ascend.</w:t>
      </w:r>
    </w:p>
    <w:p w:rsidRPr="00536CC8" w:rsidR="0055431A" w:rsidP="00774456" w:rsidRDefault="00766235" w14:paraId="0191747A" w14:textId="5F0B4AD3">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434C84">
        <w:rPr>
          <w:rFonts w:asciiTheme="minorHAnsi" w:hAnsiTheme="minorHAnsi" w:cstheme="minorHAnsi"/>
          <w:bCs/>
          <w:color w:val="000000" w:themeColor="text1"/>
          <w:sz w:val="22"/>
          <w:szCs w:val="22"/>
        </w:rPr>
        <w:t xml:space="preserve">ensure that </w:t>
      </w:r>
      <w:r w:rsidRPr="00536CC8" w:rsidR="0073126A">
        <w:rPr>
          <w:rFonts w:asciiTheme="minorHAnsi" w:hAnsiTheme="minorHAnsi" w:cstheme="minorHAnsi"/>
          <w:bCs/>
          <w:color w:val="000000" w:themeColor="text1"/>
          <w:sz w:val="22"/>
          <w:szCs w:val="22"/>
        </w:rPr>
        <w:t>written polic</w:t>
      </w:r>
      <w:r w:rsidRPr="00536CC8" w:rsidR="00342C95">
        <w:rPr>
          <w:rFonts w:asciiTheme="minorHAnsi" w:hAnsiTheme="minorHAnsi" w:cstheme="minorHAnsi"/>
          <w:bCs/>
          <w:color w:val="000000" w:themeColor="text1"/>
          <w:sz w:val="22"/>
          <w:szCs w:val="22"/>
        </w:rPr>
        <w:t xml:space="preserve">ies and procedures which promote best practice </w:t>
      </w:r>
      <w:r w:rsidRPr="00536CC8" w:rsidR="00434C84">
        <w:rPr>
          <w:rFonts w:asciiTheme="minorHAnsi" w:hAnsiTheme="minorHAnsi" w:cstheme="minorHAnsi"/>
          <w:bCs/>
          <w:color w:val="000000" w:themeColor="text1"/>
          <w:sz w:val="22"/>
          <w:szCs w:val="22"/>
        </w:rPr>
        <w:t xml:space="preserve">are in place </w:t>
      </w:r>
      <w:r w:rsidRPr="00536CC8" w:rsidR="00DD3AB8">
        <w:rPr>
          <w:rFonts w:asciiTheme="minorHAnsi" w:hAnsiTheme="minorHAnsi" w:cstheme="minorHAnsi"/>
          <w:bCs/>
          <w:color w:val="000000" w:themeColor="text1"/>
          <w:sz w:val="22"/>
          <w:szCs w:val="22"/>
        </w:rPr>
        <w:t xml:space="preserve">which </w:t>
      </w:r>
      <w:r w:rsidRPr="00536CC8" w:rsidR="009D0BA9">
        <w:rPr>
          <w:rFonts w:asciiTheme="minorHAnsi" w:hAnsiTheme="minorHAnsi" w:cstheme="minorHAnsi"/>
          <w:bCs/>
          <w:color w:val="000000" w:themeColor="text1"/>
          <w:sz w:val="22"/>
          <w:szCs w:val="22"/>
        </w:rPr>
        <w:t xml:space="preserve">give direction </w:t>
      </w:r>
      <w:r w:rsidRPr="00536CC8" w:rsidR="00A80F65">
        <w:rPr>
          <w:rFonts w:asciiTheme="minorHAnsi" w:hAnsiTheme="minorHAnsi" w:cstheme="minorHAnsi"/>
          <w:bCs/>
          <w:color w:val="000000" w:themeColor="text1"/>
          <w:sz w:val="22"/>
          <w:szCs w:val="22"/>
        </w:rPr>
        <w:t xml:space="preserve">to </w:t>
      </w:r>
      <w:r w:rsidRPr="00536CC8" w:rsidR="00434C84">
        <w:rPr>
          <w:rFonts w:asciiTheme="minorHAnsi" w:hAnsiTheme="minorHAnsi" w:cstheme="minorHAnsi"/>
          <w:bCs/>
          <w:color w:val="000000" w:themeColor="text1"/>
          <w:sz w:val="22"/>
          <w:szCs w:val="22"/>
        </w:rPr>
        <w:t>the delivery of the service</w:t>
      </w:r>
      <w:r w:rsidRPr="00536CC8" w:rsidR="00FE55BC">
        <w:rPr>
          <w:rFonts w:asciiTheme="minorHAnsi" w:hAnsiTheme="minorHAnsi" w:cstheme="minorHAnsi"/>
          <w:bCs/>
          <w:color w:val="000000" w:themeColor="text1"/>
          <w:sz w:val="22"/>
          <w:szCs w:val="22"/>
        </w:rPr>
        <w:t xml:space="preserve">, </w:t>
      </w:r>
      <w:r w:rsidRPr="00536CC8" w:rsidR="002D1940">
        <w:rPr>
          <w:rFonts w:asciiTheme="minorHAnsi" w:hAnsiTheme="minorHAnsi" w:cstheme="minorHAnsi"/>
          <w:bCs/>
          <w:color w:val="000000" w:themeColor="text1"/>
          <w:sz w:val="22"/>
          <w:szCs w:val="22"/>
        </w:rPr>
        <w:t xml:space="preserve">to </w:t>
      </w:r>
      <w:r w:rsidRPr="00536CC8" w:rsidR="00FE55BC">
        <w:rPr>
          <w:rFonts w:asciiTheme="minorHAnsi" w:hAnsiTheme="minorHAnsi" w:cstheme="minorHAnsi"/>
          <w:bCs/>
          <w:color w:val="000000" w:themeColor="text1"/>
          <w:sz w:val="22"/>
          <w:szCs w:val="22"/>
        </w:rPr>
        <w:t xml:space="preserve">update these as required and </w:t>
      </w:r>
      <w:r w:rsidRPr="00536CC8" w:rsidR="002D1940">
        <w:rPr>
          <w:rFonts w:asciiTheme="minorHAnsi" w:hAnsiTheme="minorHAnsi" w:cstheme="minorHAnsi"/>
          <w:bCs/>
          <w:color w:val="000000" w:themeColor="text1"/>
          <w:sz w:val="22"/>
          <w:szCs w:val="22"/>
        </w:rPr>
        <w:t xml:space="preserve">to </w:t>
      </w:r>
      <w:r w:rsidRPr="00536CC8" w:rsidR="00FE55BC">
        <w:rPr>
          <w:rFonts w:asciiTheme="minorHAnsi" w:hAnsiTheme="minorHAnsi" w:cstheme="minorHAnsi"/>
          <w:bCs/>
          <w:color w:val="000000" w:themeColor="text1"/>
          <w:sz w:val="22"/>
          <w:szCs w:val="22"/>
        </w:rPr>
        <w:t xml:space="preserve">develop new polices to address any </w:t>
      </w:r>
      <w:r w:rsidRPr="00536CC8" w:rsidR="00774456">
        <w:rPr>
          <w:rFonts w:asciiTheme="minorHAnsi" w:hAnsiTheme="minorHAnsi" w:cstheme="minorHAnsi"/>
          <w:bCs/>
          <w:color w:val="000000" w:themeColor="text1"/>
          <w:sz w:val="22"/>
          <w:szCs w:val="22"/>
        </w:rPr>
        <w:t xml:space="preserve">gaps in current practice. </w:t>
      </w:r>
      <w:r w:rsidRPr="00536CC8">
        <w:rPr>
          <w:rFonts w:asciiTheme="minorHAnsi" w:hAnsiTheme="minorHAnsi" w:cstheme="minorHAnsi"/>
          <w:bCs/>
          <w:color w:val="000000" w:themeColor="text1"/>
          <w:sz w:val="22"/>
          <w:szCs w:val="22"/>
        </w:rPr>
        <w:t xml:space="preserve"> </w:t>
      </w:r>
    </w:p>
    <w:p w:rsidRPr="00536CC8" w:rsidR="00BC3B19" w:rsidP="009B5E72" w:rsidRDefault="00BC3B19" w14:paraId="45950BC8" w14:textId="7B9FF8F8">
      <w:pPr>
        <w:jc w:val="both"/>
        <w:outlineLvl w:val="0"/>
        <w:rPr>
          <w:rFonts w:asciiTheme="minorHAnsi" w:hAnsiTheme="minorHAnsi" w:cstheme="minorHAnsi"/>
          <w:b/>
          <w:bCs/>
          <w:color w:val="000000" w:themeColor="text1"/>
          <w:sz w:val="22"/>
          <w:szCs w:val="22"/>
        </w:rPr>
      </w:pPr>
    </w:p>
    <w:p w:rsidRPr="00536CC8" w:rsidR="0055431A" w:rsidP="009B5E72" w:rsidRDefault="00AF0AC1" w14:paraId="42D6074C" w14:textId="6F4159C2">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Professional and Practice Development </w:t>
      </w:r>
      <w:r w:rsidRPr="00536CC8" w:rsidR="00FA7D77">
        <w:rPr>
          <w:rFonts w:asciiTheme="minorHAnsi" w:hAnsiTheme="minorHAnsi" w:cstheme="minorHAnsi"/>
          <w:b/>
          <w:color w:val="000000" w:themeColor="text1"/>
          <w:sz w:val="22"/>
          <w:szCs w:val="22"/>
          <w:u w:val="single"/>
        </w:rPr>
        <w:t>o</w:t>
      </w:r>
      <w:r w:rsidRPr="00536CC8">
        <w:rPr>
          <w:rFonts w:asciiTheme="minorHAnsi" w:hAnsiTheme="minorHAnsi" w:cstheme="minorHAnsi"/>
          <w:b/>
          <w:color w:val="000000" w:themeColor="text1"/>
          <w:sz w:val="22"/>
          <w:szCs w:val="22"/>
          <w:u w:val="single"/>
        </w:rPr>
        <w:t>f Staff</w:t>
      </w:r>
    </w:p>
    <w:p w:rsidRPr="00536CC8" w:rsidR="00205DC6" w:rsidP="00205DC6" w:rsidRDefault="00205DC6" w14:paraId="1A29D922" w14:textId="5C42CC2D">
      <w:pPr>
        <w:numPr>
          <w:ilvl w:val="0"/>
          <w:numId w:val="2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be responsible for the quality of </w:t>
      </w:r>
      <w:r w:rsidR="007B4326">
        <w:rPr>
          <w:rFonts w:asciiTheme="minorHAnsi" w:hAnsiTheme="minorHAnsi" w:cstheme="minorHAnsi"/>
          <w:bCs/>
          <w:color w:val="000000" w:themeColor="text1"/>
          <w:sz w:val="22"/>
          <w:szCs w:val="22"/>
        </w:rPr>
        <w:t xml:space="preserve">the </w:t>
      </w:r>
      <w:r w:rsidRPr="00536CC8">
        <w:rPr>
          <w:rFonts w:asciiTheme="minorHAnsi" w:hAnsiTheme="minorHAnsi" w:cstheme="minorHAnsi"/>
          <w:bCs/>
          <w:color w:val="000000" w:themeColor="text1"/>
          <w:sz w:val="22"/>
          <w:szCs w:val="22"/>
        </w:rPr>
        <w:t>service provided by staff and ensur</w:t>
      </w:r>
      <w:r w:rsidRPr="00536CC8" w:rsidR="003E0600">
        <w:rPr>
          <w:rFonts w:asciiTheme="minorHAnsi" w:hAnsiTheme="minorHAnsi" w:cstheme="minorHAnsi"/>
          <w:bCs/>
          <w:color w:val="000000" w:themeColor="text1"/>
          <w:sz w:val="22"/>
          <w:szCs w:val="22"/>
        </w:rPr>
        <w:t>e</w:t>
      </w:r>
      <w:r w:rsidRPr="00536CC8">
        <w:rPr>
          <w:rFonts w:asciiTheme="minorHAnsi" w:hAnsiTheme="minorHAnsi" w:cstheme="minorHAnsi"/>
          <w:bCs/>
          <w:color w:val="000000" w:themeColor="text1"/>
          <w:sz w:val="22"/>
          <w:szCs w:val="22"/>
        </w:rPr>
        <w:t xml:space="preserve"> that demonstrable evidence of </w:t>
      </w:r>
      <w:r w:rsidRPr="00536CC8" w:rsidR="00F24404">
        <w:rPr>
          <w:rFonts w:asciiTheme="minorHAnsi" w:hAnsiTheme="minorHAnsi" w:cstheme="minorHAnsi"/>
          <w:bCs/>
          <w:color w:val="000000" w:themeColor="text1"/>
          <w:sz w:val="22"/>
          <w:szCs w:val="22"/>
        </w:rPr>
        <w:t>high-</w:t>
      </w:r>
      <w:r w:rsidRPr="00536CC8">
        <w:rPr>
          <w:rFonts w:asciiTheme="minorHAnsi" w:hAnsiTheme="minorHAnsi" w:cstheme="minorHAnsi"/>
          <w:bCs/>
          <w:color w:val="000000" w:themeColor="text1"/>
          <w:sz w:val="22"/>
          <w:szCs w:val="22"/>
        </w:rPr>
        <w:t>quality services is continually collected and collated.</w:t>
      </w:r>
    </w:p>
    <w:p w:rsidRPr="00536CC8" w:rsidR="00205DC6" w:rsidP="00205DC6" w:rsidRDefault="00205DC6" w14:paraId="6EB2B5B5" w14:textId="3FAD947D">
      <w:pPr>
        <w:numPr>
          <w:ilvl w:val="0"/>
          <w:numId w:val="2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AE3129">
        <w:rPr>
          <w:rFonts w:asciiTheme="minorHAnsi" w:hAnsiTheme="minorHAnsi" w:cstheme="minorHAnsi"/>
          <w:bCs/>
          <w:color w:val="000000" w:themeColor="text1"/>
          <w:sz w:val="22"/>
          <w:szCs w:val="22"/>
        </w:rPr>
        <w:t xml:space="preserve">provide </w:t>
      </w:r>
      <w:r w:rsidRPr="00536CC8" w:rsidR="00820E61">
        <w:rPr>
          <w:rFonts w:asciiTheme="minorHAnsi" w:hAnsiTheme="minorHAnsi" w:cstheme="minorHAnsi"/>
          <w:bCs/>
          <w:color w:val="000000" w:themeColor="text1"/>
          <w:sz w:val="22"/>
          <w:szCs w:val="22"/>
        </w:rPr>
        <w:t>in</w:t>
      </w:r>
      <w:r w:rsidRPr="00536CC8">
        <w:rPr>
          <w:rFonts w:asciiTheme="minorHAnsi" w:hAnsiTheme="minorHAnsi" w:cstheme="minorHAnsi"/>
          <w:bCs/>
          <w:color w:val="000000" w:themeColor="text1"/>
          <w:sz w:val="22"/>
          <w:szCs w:val="22"/>
        </w:rPr>
        <w:t xml:space="preserve">formal and formal support, </w:t>
      </w:r>
      <w:proofErr w:type="gramStart"/>
      <w:r w:rsidRPr="00536CC8">
        <w:rPr>
          <w:rFonts w:asciiTheme="minorHAnsi" w:hAnsiTheme="minorHAnsi" w:cstheme="minorHAnsi"/>
          <w:bCs/>
          <w:color w:val="000000" w:themeColor="text1"/>
          <w:sz w:val="22"/>
          <w:szCs w:val="22"/>
        </w:rPr>
        <w:t>guidance</w:t>
      </w:r>
      <w:proofErr w:type="gramEnd"/>
      <w:r w:rsidRPr="00536CC8">
        <w:rPr>
          <w:rFonts w:asciiTheme="minorHAnsi" w:hAnsiTheme="minorHAnsi" w:cstheme="minorHAnsi"/>
          <w:bCs/>
          <w:color w:val="000000" w:themeColor="text1"/>
          <w:sz w:val="22"/>
          <w:szCs w:val="22"/>
        </w:rPr>
        <w:t xml:space="preserve"> and casework management </w:t>
      </w:r>
      <w:r w:rsidRPr="00536CC8" w:rsidR="00820E61">
        <w:rPr>
          <w:rFonts w:asciiTheme="minorHAnsi" w:hAnsiTheme="minorHAnsi" w:cstheme="minorHAnsi"/>
          <w:bCs/>
          <w:color w:val="000000" w:themeColor="text1"/>
          <w:sz w:val="22"/>
          <w:szCs w:val="22"/>
        </w:rPr>
        <w:t>for staff</w:t>
      </w:r>
      <w:r w:rsidRPr="00536CC8">
        <w:rPr>
          <w:rFonts w:asciiTheme="minorHAnsi" w:hAnsiTheme="minorHAnsi" w:cstheme="minorHAnsi"/>
          <w:bCs/>
          <w:color w:val="000000" w:themeColor="text1"/>
          <w:sz w:val="22"/>
          <w:szCs w:val="22"/>
        </w:rPr>
        <w:t>, including monitoring workloads and ensuring accountability for quality of work.</w:t>
      </w:r>
    </w:p>
    <w:p w:rsidRPr="00536CC8" w:rsidR="008232FE" w:rsidP="00640518" w:rsidRDefault="00640518" w14:paraId="238E02A9" w14:textId="15752B78">
      <w:pPr>
        <w:numPr>
          <w:ilvl w:val="0"/>
          <w:numId w:val="26"/>
        </w:numPr>
        <w:jc w:val="both"/>
        <w:rPr>
          <w:rFonts w:asciiTheme="minorHAnsi" w:hAnsiTheme="minorHAnsi" w:cstheme="minorHAnsi"/>
          <w:bCs/>
          <w:color w:val="000000" w:themeColor="text1"/>
          <w:sz w:val="22"/>
          <w:szCs w:val="22"/>
          <w:lang w:val="x-none"/>
        </w:rPr>
      </w:pPr>
      <w:r w:rsidRPr="00536CC8">
        <w:rPr>
          <w:rFonts w:asciiTheme="minorHAnsi" w:hAnsiTheme="minorHAnsi" w:cstheme="minorHAnsi"/>
          <w:bCs/>
          <w:color w:val="000000" w:themeColor="text1"/>
          <w:sz w:val="22"/>
          <w:szCs w:val="22"/>
          <w:lang w:val="en-IE"/>
        </w:rPr>
        <w:t xml:space="preserve">To provide </w:t>
      </w:r>
      <w:r w:rsidRPr="00536CC8" w:rsidR="008232FE">
        <w:rPr>
          <w:rFonts w:asciiTheme="minorHAnsi" w:hAnsiTheme="minorHAnsi" w:cstheme="minorHAnsi"/>
          <w:bCs/>
          <w:color w:val="000000" w:themeColor="text1"/>
          <w:sz w:val="22"/>
          <w:szCs w:val="22"/>
          <w:lang w:val="en-IE"/>
        </w:rPr>
        <w:t>monthly</w:t>
      </w:r>
      <w:r w:rsidRPr="00536CC8">
        <w:rPr>
          <w:rFonts w:asciiTheme="minorHAnsi" w:hAnsiTheme="minorHAnsi" w:cstheme="minorHAnsi"/>
          <w:bCs/>
          <w:color w:val="000000" w:themeColor="text1"/>
          <w:sz w:val="22"/>
          <w:szCs w:val="22"/>
          <w:lang w:val="en-IE"/>
        </w:rPr>
        <w:t xml:space="preserve"> professional supervision for staff in accordance with NTDC </w:t>
      </w:r>
      <w:r w:rsidRPr="00536CC8" w:rsidR="00820E61">
        <w:rPr>
          <w:rFonts w:asciiTheme="minorHAnsi" w:hAnsiTheme="minorHAnsi" w:cstheme="minorHAnsi"/>
          <w:bCs/>
          <w:color w:val="000000" w:themeColor="text1"/>
          <w:sz w:val="22"/>
          <w:szCs w:val="22"/>
          <w:lang w:val="en-IE"/>
        </w:rPr>
        <w:t xml:space="preserve">policy. </w:t>
      </w:r>
    </w:p>
    <w:p w:rsidRPr="00536CC8" w:rsidR="008E6460" w:rsidP="008E6460" w:rsidRDefault="008E6460" w14:paraId="41AB93D5" w14:textId="77777777">
      <w:pPr>
        <w:numPr>
          <w:ilvl w:val="0"/>
          <w:numId w:val="26"/>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promote a positive team spirit within the Ascend team and proactively develop processes which support collaborate and co-operation within the team. </w:t>
      </w:r>
    </w:p>
    <w:p w:rsidRPr="00536CC8" w:rsidR="00205DC6" w:rsidP="00205DC6" w:rsidRDefault="00205DC6" w14:paraId="58F1D172" w14:textId="22BDB667">
      <w:pPr>
        <w:numPr>
          <w:ilvl w:val="0"/>
          <w:numId w:val="2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ensure that the team operates in accordance with Ascend policies and </w:t>
      </w:r>
      <w:r w:rsidRPr="00536CC8" w:rsidR="00AE3129">
        <w:rPr>
          <w:rFonts w:asciiTheme="minorHAnsi" w:hAnsiTheme="minorHAnsi" w:cstheme="minorHAnsi"/>
          <w:bCs/>
          <w:color w:val="000000" w:themeColor="text1"/>
          <w:sz w:val="22"/>
          <w:szCs w:val="22"/>
        </w:rPr>
        <w:t>procedures,</w:t>
      </w:r>
      <w:r w:rsidRPr="00536CC8">
        <w:rPr>
          <w:rFonts w:asciiTheme="minorHAnsi" w:hAnsiTheme="minorHAnsi" w:cstheme="minorHAnsi"/>
          <w:bCs/>
          <w:color w:val="000000" w:themeColor="text1"/>
          <w:sz w:val="22"/>
          <w:szCs w:val="22"/>
        </w:rPr>
        <w:t xml:space="preserve"> and the team maintains confidentiality of information relating to clients of the service.</w:t>
      </w:r>
    </w:p>
    <w:p w:rsidRPr="00536CC8" w:rsidR="00885241" w:rsidP="00205DC6" w:rsidRDefault="008232FE" w14:paraId="2B556A0B" w14:textId="0D6F65D2">
      <w:pPr>
        <w:numPr>
          <w:ilvl w:val="0"/>
          <w:numId w:val="26"/>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w:t>
      </w:r>
      <w:r w:rsidRPr="00536CC8" w:rsidR="00D431BE">
        <w:rPr>
          <w:rFonts w:asciiTheme="minorHAnsi" w:hAnsiTheme="minorHAnsi" w:cstheme="minorHAnsi"/>
          <w:color w:val="000000" w:themeColor="text1"/>
          <w:sz w:val="22"/>
          <w:szCs w:val="22"/>
        </w:rPr>
        <w:t xml:space="preserve">take a lead role in relation to </w:t>
      </w:r>
      <w:r w:rsidRPr="00536CC8" w:rsidR="00820E61">
        <w:rPr>
          <w:rFonts w:asciiTheme="minorHAnsi" w:hAnsiTheme="minorHAnsi" w:cstheme="minorHAnsi"/>
          <w:color w:val="000000" w:themeColor="text1"/>
          <w:sz w:val="22"/>
          <w:szCs w:val="22"/>
        </w:rPr>
        <w:t xml:space="preserve">the </w:t>
      </w:r>
      <w:r w:rsidRPr="00536CC8" w:rsidR="00D431BE">
        <w:rPr>
          <w:rFonts w:asciiTheme="minorHAnsi" w:hAnsiTheme="minorHAnsi" w:cstheme="minorHAnsi"/>
          <w:color w:val="000000" w:themeColor="text1"/>
          <w:sz w:val="22"/>
          <w:szCs w:val="22"/>
        </w:rPr>
        <w:t xml:space="preserve">ongoing monitoring </w:t>
      </w:r>
      <w:r w:rsidRPr="00536CC8" w:rsidR="00E0763B">
        <w:rPr>
          <w:rFonts w:asciiTheme="minorHAnsi" w:hAnsiTheme="minorHAnsi" w:cstheme="minorHAnsi"/>
          <w:color w:val="000000" w:themeColor="text1"/>
          <w:sz w:val="22"/>
          <w:szCs w:val="22"/>
        </w:rPr>
        <w:t xml:space="preserve">and development </w:t>
      </w:r>
      <w:r w:rsidRPr="00536CC8" w:rsidR="00D431BE">
        <w:rPr>
          <w:rFonts w:asciiTheme="minorHAnsi" w:hAnsiTheme="minorHAnsi" w:cstheme="minorHAnsi"/>
          <w:color w:val="000000" w:themeColor="text1"/>
          <w:sz w:val="22"/>
          <w:szCs w:val="22"/>
        </w:rPr>
        <w:t xml:space="preserve">of staff performance. This includes carrying out staff </w:t>
      </w:r>
      <w:r w:rsidRPr="00536CC8" w:rsidR="00E0763B">
        <w:rPr>
          <w:rFonts w:asciiTheme="minorHAnsi" w:hAnsiTheme="minorHAnsi" w:cstheme="minorHAnsi"/>
          <w:color w:val="000000" w:themeColor="text1"/>
          <w:sz w:val="22"/>
          <w:szCs w:val="22"/>
        </w:rPr>
        <w:t xml:space="preserve">reviews, </w:t>
      </w:r>
      <w:r w:rsidRPr="00536CC8" w:rsidR="00885241">
        <w:rPr>
          <w:rFonts w:asciiTheme="minorHAnsi" w:hAnsiTheme="minorHAnsi" w:cstheme="minorHAnsi"/>
          <w:color w:val="000000" w:themeColor="text1"/>
          <w:sz w:val="22"/>
          <w:szCs w:val="22"/>
        </w:rPr>
        <w:t>addressing deficits in performance</w:t>
      </w:r>
      <w:r w:rsidRPr="00536CC8" w:rsidR="00DC287C">
        <w:rPr>
          <w:rFonts w:asciiTheme="minorHAnsi" w:hAnsiTheme="minorHAnsi" w:cstheme="minorHAnsi"/>
          <w:color w:val="000000" w:themeColor="text1"/>
          <w:sz w:val="22"/>
          <w:szCs w:val="22"/>
        </w:rPr>
        <w:t xml:space="preserve">, </w:t>
      </w:r>
      <w:r w:rsidRPr="00536CC8" w:rsidR="00D96667">
        <w:rPr>
          <w:rFonts w:asciiTheme="minorHAnsi" w:hAnsiTheme="minorHAnsi" w:cstheme="minorHAnsi"/>
          <w:color w:val="000000" w:themeColor="text1"/>
          <w:sz w:val="22"/>
          <w:szCs w:val="22"/>
        </w:rPr>
        <w:t>identifying</w:t>
      </w:r>
      <w:r w:rsidRPr="00536CC8" w:rsidR="00E0763B">
        <w:rPr>
          <w:rFonts w:asciiTheme="minorHAnsi" w:hAnsiTheme="minorHAnsi" w:cstheme="minorHAnsi"/>
          <w:color w:val="000000" w:themeColor="text1"/>
          <w:sz w:val="22"/>
          <w:szCs w:val="22"/>
        </w:rPr>
        <w:t xml:space="preserve"> staff training needs </w:t>
      </w:r>
      <w:r w:rsidRPr="00536CC8" w:rsidR="00885241">
        <w:rPr>
          <w:rFonts w:asciiTheme="minorHAnsi" w:hAnsiTheme="minorHAnsi" w:cstheme="minorHAnsi"/>
          <w:color w:val="000000" w:themeColor="text1"/>
          <w:sz w:val="22"/>
          <w:szCs w:val="22"/>
        </w:rPr>
        <w:t xml:space="preserve">and </w:t>
      </w:r>
      <w:r w:rsidRPr="00536CC8" w:rsidR="00820E61">
        <w:rPr>
          <w:rFonts w:asciiTheme="minorHAnsi" w:hAnsiTheme="minorHAnsi" w:cstheme="minorHAnsi"/>
          <w:color w:val="000000" w:themeColor="text1"/>
          <w:sz w:val="22"/>
          <w:szCs w:val="22"/>
        </w:rPr>
        <w:t xml:space="preserve">supporting </w:t>
      </w:r>
      <w:r w:rsidRPr="00536CC8" w:rsidR="00885241">
        <w:rPr>
          <w:rFonts w:asciiTheme="minorHAnsi" w:hAnsiTheme="minorHAnsi" w:cstheme="minorHAnsi"/>
          <w:color w:val="000000" w:themeColor="text1"/>
          <w:sz w:val="22"/>
          <w:szCs w:val="22"/>
        </w:rPr>
        <w:t xml:space="preserve">the ongoing professional development of staff. </w:t>
      </w:r>
    </w:p>
    <w:p w:rsidRPr="00536CC8" w:rsidR="00C655D3" w:rsidP="00205DC6" w:rsidRDefault="00205DC6" w14:paraId="3EBBFCD1" w14:textId="77777777">
      <w:pPr>
        <w:numPr>
          <w:ilvl w:val="0"/>
          <w:numId w:val="26"/>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w:t>
      </w:r>
      <w:r w:rsidRPr="00536CC8" w:rsidR="002E649B">
        <w:rPr>
          <w:rFonts w:asciiTheme="minorHAnsi" w:hAnsiTheme="minorHAnsi" w:cstheme="minorHAnsi"/>
          <w:color w:val="000000" w:themeColor="text1"/>
          <w:sz w:val="22"/>
          <w:szCs w:val="22"/>
        </w:rPr>
        <w:t xml:space="preserve">take a lead role in relation to the recruitment of staff </w:t>
      </w:r>
      <w:r w:rsidRPr="00536CC8" w:rsidR="00B23C78">
        <w:rPr>
          <w:rFonts w:asciiTheme="minorHAnsi" w:hAnsiTheme="minorHAnsi" w:cstheme="minorHAnsi"/>
          <w:color w:val="000000" w:themeColor="text1"/>
          <w:sz w:val="22"/>
          <w:szCs w:val="22"/>
        </w:rPr>
        <w:t>as and when required</w:t>
      </w:r>
      <w:r w:rsidRPr="00536CC8" w:rsidR="00EA4482">
        <w:rPr>
          <w:rFonts w:asciiTheme="minorHAnsi" w:hAnsiTheme="minorHAnsi" w:cstheme="minorHAnsi"/>
          <w:color w:val="000000" w:themeColor="text1"/>
          <w:sz w:val="22"/>
          <w:szCs w:val="22"/>
        </w:rPr>
        <w:t>. This includes working with the CEO regard</w:t>
      </w:r>
      <w:r w:rsidRPr="00536CC8" w:rsidR="00764BEB">
        <w:rPr>
          <w:rFonts w:asciiTheme="minorHAnsi" w:hAnsiTheme="minorHAnsi" w:cstheme="minorHAnsi"/>
          <w:color w:val="000000" w:themeColor="text1"/>
          <w:sz w:val="22"/>
          <w:szCs w:val="22"/>
        </w:rPr>
        <w:t>ing</w:t>
      </w:r>
      <w:r w:rsidRPr="00536CC8" w:rsidR="00EA4482">
        <w:rPr>
          <w:rFonts w:asciiTheme="minorHAnsi" w:hAnsiTheme="minorHAnsi" w:cstheme="minorHAnsi"/>
          <w:color w:val="000000" w:themeColor="text1"/>
          <w:sz w:val="22"/>
          <w:szCs w:val="22"/>
        </w:rPr>
        <w:t xml:space="preserve"> recruitmen</w:t>
      </w:r>
      <w:r w:rsidRPr="00536CC8" w:rsidR="00A4331B">
        <w:rPr>
          <w:rFonts w:asciiTheme="minorHAnsi" w:hAnsiTheme="minorHAnsi" w:cstheme="minorHAnsi"/>
          <w:color w:val="000000" w:themeColor="text1"/>
          <w:sz w:val="22"/>
          <w:szCs w:val="22"/>
        </w:rPr>
        <w:t xml:space="preserve">t, providing induction </w:t>
      </w:r>
      <w:r w:rsidRPr="00536CC8" w:rsidR="008915E0">
        <w:rPr>
          <w:rFonts w:asciiTheme="minorHAnsi" w:hAnsiTheme="minorHAnsi" w:cstheme="minorHAnsi"/>
          <w:color w:val="000000" w:themeColor="text1"/>
          <w:sz w:val="22"/>
          <w:szCs w:val="22"/>
        </w:rPr>
        <w:t xml:space="preserve">for new </w:t>
      </w:r>
      <w:r w:rsidRPr="00536CC8" w:rsidR="007944EE">
        <w:rPr>
          <w:rFonts w:asciiTheme="minorHAnsi" w:hAnsiTheme="minorHAnsi" w:cstheme="minorHAnsi"/>
          <w:color w:val="000000" w:themeColor="text1"/>
          <w:sz w:val="22"/>
          <w:szCs w:val="22"/>
        </w:rPr>
        <w:t xml:space="preserve">staff and </w:t>
      </w:r>
      <w:r w:rsidRPr="00536CC8" w:rsidR="00764BEB">
        <w:rPr>
          <w:rFonts w:asciiTheme="minorHAnsi" w:hAnsiTheme="minorHAnsi" w:cstheme="minorHAnsi"/>
          <w:color w:val="000000" w:themeColor="text1"/>
          <w:sz w:val="22"/>
          <w:szCs w:val="22"/>
        </w:rPr>
        <w:t xml:space="preserve">overseeing </w:t>
      </w:r>
      <w:r w:rsidRPr="00536CC8" w:rsidR="004D6772">
        <w:rPr>
          <w:rFonts w:asciiTheme="minorHAnsi" w:hAnsiTheme="minorHAnsi" w:cstheme="minorHAnsi"/>
          <w:color w:val="000000" w:themeColor="text1"/>
          <w:sz w:val="22"/>
          <w:szCs w:val="22"/>
        </w:rPr>
        <w:t xml:space="preserve">probation. </w:t>
      </w:r>
    </w:p>
    <w:p w:rsidRPr="00536CC8" w:rsidR="00205DC6" w:rsidP="00205DC6" w:rsidRDefault="007D42E6" w14:paraId="33AE6EDF" w14:textId="3F977877">
      <w:pPr>
        <w:numPr>
          <w:ilvl w:val="0"/>
          <w:numId w:val="26"/>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comply with NTDC HR policies </w:t>
      </w:r>
      <w:r w:rsidRPr="00536CC8" w:rsidR="00C94911">
        <w:rPr>
          <w:rFonts w:asciiTheme="minorHAnsi" w:hAnsiTheme="minorHAnsi" w:cstheme="minorHAnsi"/>
          <w:color w:val="000000" w:themeColor="text1"/>
          <w:sz w:val="22"/>
          <w:szCs w:val="22"/>
        </w:rPr>
        <w:t xml:space="preserve">at all </w:t>
      </w:r>
      <w:proofErr w:type="gramStart"/>
      <w:r w:rsidRPr="00536CC8" w:rsidR="00C94911">
        <w:rPr>
          <w:rFonts w:asciiTheme="minorHAnsi" w:hAnsiTheme="minorHAnsi" w:cstheme="minorHAnsi"/>
          <w:color w:val="000000" w:themeColor="text1"/>
          <w:sz w:val="22"/>
          <w:szCs w:val="22"/>
        </w:rPr>
        <w:t>times</w:t>
      </w:r>
      <w:r w:rsidRPr="00536CC8" w:rsidR="0042411D">
        <w:rPr>
          <w:rFonts w:asciiTheme="minorHAnsi" w:hAnsiTheme="minorHAnsi" w:cstheme="minorHAnsi"/>
          <w:color w:val="000000" w:themeColor="text1"/>
          <w:sz w:val="22"/>
          <w:szCs w:val="22"/>
        </w:rPr>
        <w:t>,</w:t>
      </w:r>
      <w:r w:rsidRPr="00536CC8" w:rsidR="00C94911">
        <w:rPr>
          <w:rFonts w:asciiTheme="minorHAnsi" w:hAnsiTheme="minorHAnsi" w:cstheme="minorHAnsi"/>
          <w:color w:val="000000" w:themeColor="text1"/>
          <w:sz w:val="22"/>
          <w:szCs w:val="22"/>
        </w:rPr>
        <w:t xml:space="preserve"> </w:t>
      </w:r>
      <w:r w:rsidRPr="00536CC8" w:rsidR="00D4260E">
        <w:rPr>
          <w:rFonts w:asciiTheme="minorHAnsi" w:hAnsiTheme="minorHAnsi" w:cstheme="minorHAnsi"/>
          <w:color w:val="000000" w:themeColor="text1"/>
          <w:sz w:val="22"/>
          <w:szCs w:val="22"/>
        </w:rPr>
        <w:t>and</w:t>
      </w:r>
      <w:proofErr w:type="gramEnd"/>
      <w:r w:rsidRPr="00536CC8" w:rsidR="00D4260E">
        <w:rPr>
          <w:rFonts w:asciiTheme="minorHAnsi" w:hAnsiTheme="minorHAnsi" w:cstheme="minorHAnsi"/>
          <w:color w:val="000000" w:themeColor="text1"/>
          <w:sz w:val="22"/>
          <w:szCs w:val="22"/>
        </w:rPr>
        <w:t xml:space="preserve"> contribute to the ongoing development of such polices. </w:t>
      </w:r>
    </w:p>
    <w:p w:rsidRPr="00536CC8" w:rsidR="00205DC6" w:rsidP="007976D8" w:rsidRDefault="0033366B" w14:paraId="45E02E6A" w14:textId="6704DD41">
      <w:pPr>
        <w:numPr>
          <w:ilvl w:val="0"/>
          <w:numId w:val="26"/>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maintain </w:t>
      </w:r>
      <w:r w:rsidRPr="00536CC8" w:rsidR="00250886">
        <w:rPr>
          <w:rFonts w:asciiTheme="minorHAnsi" w:hAnsiTheme="minorHAnsi" w:cstheme="minorHAnsi"/>
          <w:color w:val="000000" w:themeColor="text1"/>
          <w:sz w:val="22"/>
          <w:szCs w:val="22"/>
        </w:rPr>
        <w:t xml:space="preserve">relevant </w:t>
      </w:r>
      <w:r w:rsidRPr="00536CC8">
        <w:rPr>
          <w:rFonts w:asciiTheme="minorHAnsi" w:hAnsiTheme="minorHAnsi" w:cstheme="minorHAnsi"/>
          <w:color w:val="000000" w:themeColor="text1"/>
          <w:sz w:val="22"/>
          <w:szCs w:val="22"/>
        </w:rPr>
        <w:t xml:space="preserve">HR records and contribute to the collection and collation of HR and related records. </w:t>
      </w:r>
      <w:r w:rsidRPr="00536CC8" w:rsidR="00205DC6">
        <w:rPr>
          <w:rFonts w:asciiTheme="minorHAnsi" w:hAnsiTheme="minorHAnsi" w:cstheme="minorHAnsi"/>
          <w:bCs/>
          <w:color w:val="000000" w:themeColor="text1"/>
          <w:sz w:val="22"/>
          <w:szCs w:val="22"/>
        </w:rPr>
        <w:t xml:space="preserve">      </w:t>
      </w:r>
    </w:p>
    <w:p w:rsidRPr="00536CC8" w:rsidR="00205DC6" w:rsidP="009B5E72" w:rsidRDefault="00205DC6" w14:paraId="17784DF6" w14:textId="77777777">
      <w:pPr>
        <w:jc w:val="both"/>
        <w:outlineLvl w:val="0"/>
        <w:rPr>
          <w:rFonts w:asciiTheme="minorHAnsi" w:hAnsiTheme="minorHAnsi" w:cstheme="minorHAnsi"/>
          <w:b/>
          <w:bCs/>
          <w:color w:val="000000" w:themeColor="text1"/>
          <w:sz w:val="22"/>
          <w:szCs w:val="22"/>
        </w:rPr>
      </w:pPr>
    </w:p>
    <w:p w:rsidRPr="00536CC8" w:rsidR="00205DC6" w:rsidP="009B5E72" w:rsidRDefault="00786218" w14:paraId="0CCFC79F" w14:textId="389C4653">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Prevention and Public Awareness</w:t>
      </w:r>
    </w:p>
    <w:p w:rsidRPr="00536CC8" w:rsidR="00535DFE" w:rsidP="00714E50" w:rsidRDefault="00714E50" w14:paraId="2FA3894D" w14:textId="5C4965AE">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work with the staff team to </w:t>
      </w:r>
      <w:r w:rsidRPr="00536CC8" w:rsidR="00487C38">
        <w:rPr>
          <w:rFonts w:asciiTheme="minorHAnsi" w:hAnsiTheme="minorHAnsi" w:cstheme="minorHAnsi"/>
          <w:bCs/>
          <w:color w:val="000000" w:themeColor="text1"/>
          <w:sz w:val="22"/>
          <w:szCs w:val="22"/>
        </w:rPr>
        <w:t xml:space="preserve">develop the profile of Ascend within the community, raise </w:t>
      </w:r>
      <w:r w:rsidRPr="00536CC8" w:rsidR="0062146D">
        <w:rPr>
          <w:rFonts w:asciiTheme="minorHAnsi" w:hAnsiTheme="minorHAnsi" w:cstheme="minorHAnsi"/>
          <w:bCs/>
          <w:color w:val="000000" w:themeColor="text1"/>
          <w:sz w:val="22"/>
          <w:szCs w:val="22"/>
        </w:rPr>
        <w:t>awareness</w:t>
      </w:r>
      <w:r w:rsidRPr="00536CC8" w:rsidR="00487C38">
        <w:rPr>
          <w:rFonts w:asciiTheme="minorHAnsi" w:hAnsiTheme="minorHAnsi" w:cstheme="minorHAnsi"/>
          <w:bCs/>
          <w:color w:val="000000" w:themeColor="text1"/>
          <w:sz w:val="22"/>
          <w:szCs w:val="22"/>
        </w:rPr>
        <w:t xml:space="preserve"> of domestic </w:t>
      </w:r>
      <w:r w:rsidRPr="00536CC8" w:rsidR="0062146D">
        <w:rPr>
          <w:rFonts w:asciiTheme="minorHAnsi" w:hAnsiTheme="minorHAnsi" w:cstheme="minorHAnsi"/>
          <w:bCs/>
          <w:color w:val="000000" w:themeColor="text1"/>
          <w:sz w:val="22"/>
          <w:szCs w:val="22"/>
        </w:rPr>
        <w:t>abuse</w:t>
      </w:r>
      <w:r w:rsidRPr="00536CC8" w:rsidR="00487C38">
        <w:rPr>
          <w:rFonts w:asciiTheme="minorHAnsi" w:hAnsiTheme="minorHAnsi" w:cstheme="minorHAnsi"/>
          <w:bCs/>
          <w:color w:val="000000" w:themeColor="text1"/>
          <w:sz w:val="22"/>
          <w:szCs w:val="22"/>
        </w:rPr>
        <w:t xml:space="preserve"> </w:t>
      </w:r>
      <w:r w:rsidRPr="00536CC8" w:rsidR="0062146D">
        <w:rPr>
          <w:rFonts w:asciiTheme="minorHAnsi" w:hAnsiTheme="minorHAnsi" w:cstheme="minorHAnsi"/>
          <w:bCs/>
          <w:color w:val="000000" w:themeColor="text1"/>
          <w:sz w:val="22"/>
          <w:szCs w:val="22"/>
        </w:rPr>
        <w:t xml:space="preserve">and of the services available through Ascend. </w:t>
      </w:r>
      <w:r w:rsidRPr="00536CC8" w:rsidR="001951FA">
        <w:rPr>
          <w:rFonts w:asciiTheme="minorHAnsi" w:hAnsiTheme="minorHAnsi" w:cstheme="minorHAnsi"/>
          <w:bCs/>
          <w:color w:val="000000" w:themeColor="text1"/>
          <w:sz w:val="22"/>
          <w:szCs w:val="22"/>
        </w:rPr>
        <w:t xml:space="preserve">This includes developing promotional and other information material </w:t>
      </w:r>
      <w:r w:rsidRPr="00536CC8" w:rsidR="000746F8">
        <w:rPr>
          <w:rFonts w:asciiTheme="minorHAnsi" w:hAnsiTheme="minorHAnsi" w:cstheme="minorHAnsi"/>
          <w:bCs/>
          <w:color w:val="000000" w:themeColor="text1"/>
          <w:sz w:val="22"/>
          <w:szCs w:val="22"/>
        </w:rPr>
        <w:t xml:space="preserve">for </w:t>
      </w:r>
      <w:r w:rsidRPr="00536CC8" w:rsidR="00AA3E34">
        <w:rPr>
          <w:rFonts w:asciiTheme="minorHAnsi" w:hAnsiTheme="minorHAnsi" w:cstheme="minorHAnsi"/>
          <w:bCs/>
          <w:color w:val="000000" w:themeColor="text1"/>
          <w:sz w:val="22"/>
          <w:szCs w:val="22"/>
        </w:rPr>
        <w:t>disseminat</w:t>
      </w:r>
      <w:r w:rsidRPr="00536CC8" w:rsidR="000746F8">
        <w:rPr>
          <w:rFonts w:asciiTheme="minorHAnsi" w:hAnsiTheme="minorHAnsi" w:cstheme="minorHAnsi"/>
          <w:bCs/>
          <w:color w:val="000000" w:themeColor="text1"/>
          <w:sz w:val="22"/>
          <w:szCs w:val="22"/>
        </w:rPr>
        <w:t xml:space="preserve">ion across North Tipperary. </w:t>
      </w:r>
      <w:r w:rsidRPr="00536CC8" w:rsidR="00AA3E34">
        <w:rPr>
          <w:rFonts w:asciiTheme="minorHAnsi" w:hAnsiTheme="minorHAnsi" w:cstheme="minorHAnsi"/>
          <w:bCs/>
          <w:color w:val="000000" w:themeColor="text1"/>
          <w:sz w:val="22"/>
          <w:szCs w:val="22"/>
        </w:rPr>
        <w:t xml:space="preserve"> </w:t>
      </w:r>
    </w:p>
    <w:p w:rsidRPr="00536CC8" w:rsidR="00682A1F" w:rsidP="00FD0980" w:rsidRDefault="000746F8" w14:paraId="0BD0FB3B" w14:textId="13E6D235">
      <w:pPr>
        <w:pStyle w:val="Default0"/>
        <w:numPr>
          <w:ilvl w:val="0"/>
          <w:numId w:val="23"/>
        </w:numPr>
        <w:spacing w:line="240" w:lineRule="auto"/>
        <w:jc w:val="both"/>
        <w:rPr>
          <w:rFonts w:asciiTheme="minorHAnsi" w:hAnsiTheme="minorHAnsi" w:cstheme="minorHAnsi"/>
          <w:color w:val="000000" w:themeColor="text1"/>
          <w:sz w:val="22"/>
          <w:szCs w:val="22"/>
          <w14:ligatures w14:val="none"/>
        </w:rPr>
      </w:pPr>
      <w:r w:rsidRPr="00536CC8">
        <w:rPr>
          <w:rFonts w:asciiTheme="minorHAnsi" w:hAnsiTheme="minorHAnsi" w:cstheme="minorHAnsi"/>
          <w:color w:val="000000" w:themeColor="text1"/>
          <w:sz w:val="22"/>
          <w:szCs w:val="22"/>
          <w14:ligatures w14:val="none"/>
        </w:rPr>
        <w:t>T</w:t>
      </w:r>
      <w:r w:rsidRPr="00536CC8" w:rsidR="00682A1F">
        <w:rPr>
          <w:rFonts w:asciiTheme="minorHAnsi" w:hAnsiTheme="minorHAnsi" w:cstheme="minorHAnsi"/>
          <w:color w:val="000000" w:themeColor="text1"/>
          <w:sz w:val="22"/>
          <w:szCs w:val="22"/>
          <w14:ligatures w14:val="none"/>
        </w:rPr>
        <w:t xml:space="preserve">o </w:t>
      </w:r>
      <w:r w:rsidRPr="00536CC8" w:rsidR="00BF39E9">
        <w:rPr>
          <w:rFonts w:asciiTheme="minorHAnsi" w:hAnsiTheme="minorHAnsi" w:cstheme="minorHAnsi"/>
          <w:color w:val="000000" w:themeColor="text1"/>
          <w:sz w:val="22"/>
          <w:szCs w:val="22"/>
          <w14:ligatures w14:val="none"/>
        </w:rPr>
        <w:t xml:space="preserve">work with the staff team to identify and respond to opportunities to </w:t>
      </w:r>
      <w:r w:rsidRPr="00536CC8" w:rsidR="00682A1F">
        <w:rPr>
          <w:rFonts w:asciiTheme="minorHAnsi" w:hAnsiTheme="minorHAnsi" w:cstheme="minorHAnsi"/>
          <w:color w:val="000000" w:themeColor="text1"/>
          <w:sz w:val="22"/>
          <w:szCs w:val="22"/>
          <w14:ligatures w14:val="none"/>
        </w:rPr>
        <w:t xml:space="preserve">works collaboratively with women, families, </w:t>
      </w:r>
      <w:proofErr w:type="gramStart"/>
      <w:r w:rsidRPr="00536CC8" w:rsidR="00682A1F">
        <w:rPr>
          <w:rFonts w:asciiTheme="minorHAnsi" w:hAnsiTheme="minorHAnsi" w:cstheme="minorHAnsi"/>
          <w:color w:val="000000" w:themeColor="text1"/>
          <w:sz w:val="22"/>
          <w:szCs w:val="22"/>
          <w14:ligatures w14:val="none"/>
        </w:rPr>
        <w:t>communities</w:t>
      </w:r>
      <w:proofErr w:type="gramEnd"/>
      <w:r w:rsidRPr="00536CC8" w:rsidR="00682A1F">
        <w:rPr>
          <w:rFonts w:asciiTheme="minorHAnsi" w:hAnsiTheme="minorHAnsi" w:cstheme="minorHAnsi"/>
          <w:color w:val="000000" w:themeColor="text1"/>
          <w:sz w:val="22"/>
          <w:szCs w:val="22"/>
          <w14:ligatures w14:val="none"/>
        </w:rPr>
        <w:t xml:space="preserve"> and agencies to promote a clearer societal acknowledgement of the unacceptability of domestic abuse. </w:t>
      </w:r>
    </w:p>
    <w:p w:rsidRPr="00536CC8" w:rsidR="00ED2A5E" w:rsidP="00C71020" w:rsidRDefault="00535DFE" w14:paraId="3AB7B1BD" w14:textId="1EC4AE7D">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lastRenderedPageBreak/>
        <w:t xml:space="preserve">To </w:t>
      </w:r>
      <w:r w:rsidRPr="00536CC8" w:rsidR="00FB1873">
        <w:rPr>
          <w:rFonts w:asciiTheme="minorHAnsi" w:hAnsiTheme="minorHAnsi" w:cstheme="minorHAnsi"/>
          <w:bCs/>
          <w:color w:val="000000" w:themeColor="text1"/>
          <w:sz w:val="22"/>
          <w:szCs w:val="22"/>
        </w:rPr>
        <w:t xml:space="preserve">seek out opportunities to </w:t>
      </w:r>
      <w:r w:rsidRPr="00536CC8">
        <w:rPr>
          <w:rFonts w:asciiTheme="minorHAnsi" w:hAnsiTheme="minorHAnsi" w:cstheme="minorHAnsi"/>
          <w:bCs/>
          <w:color w:val="000000" w:themeColor="text1"/>
          <w:sz w:val="22"/>
          <w:szCs w:val="22"/>
        </w:rPr>
        <w:t xml:space="preserve">work </w:t>
      </w:r>
      <w:r w:rsidRPr="00536CC8" w:rsidR="00FB1873">
        <w:rPr>
          <w:rFonts w:asciiTheme="minorHAnsi" w:hAnsiTheme="minorHAnsi" w:cstheme="minorHAnsi"/>
          <w:bCs/>
          <w:color w:val="000000" w:themeColor="text1"/>
          <w:sz w:val="22"/>
          <w:szCs w:val="22"/>
        </w:rPr>
        <w:t xml:space="preserve">collaboratively </w:t>
      </w:r>
      <w:r w:rsidRPr="00536CC8">
        <w:rPr>
          <w:rFonts w:asciiTheme="minorHAnsi" w:hAnsiTheme="minorHAnsi" w:cstheme="minorHAnsi"/>
          <w:bCs/>
          <w:color w:val="000000" w:themeColor="text1"/>
          <w:sz w:val="22"/>
          <w:szCs w:val="22"/>
        </w:rPr>
        <w:t xml:space="preserve">with </w:t>
      </w:r>
      <w:r w:rsidRPr="00536CC8" w:rsidR="00FB1873">
        <w:rPr>
          <w:rFonts w:asciiTheme="minorHAnsi" w:hAnsiTheme="minorHAnsi" w:cstheme="minorHAnsi"/>
          <w:bCs/>
          <w:color w:val="000000" w:themeColor="text1"/>
          <w:sz w:val="22"/>
          <w:szCs w:val="22"/>
        </w:rPr>
        <w:t xml:space="preserve">local communities and relevant agencies to promote </w:t>
      </w:r>
      <w:r w:rsidRPr="00536CC8" w:rsidR="00BD5563">
        <w:rPr>
          <w:rFonts w:asciiTheme="minorHAnsi" w:hAnsiTheme="minorHAnsi" w:cstheme="minorHAnsi"/>
          <w:bCs/>
          <w:color w:val="000000" w:themeColor="text1"/>
          <w:sz w:val="22"/>
          <w:szCs w:val="22"/>
        </w:rPr>
        <w:t xml:space="preserve">awareness of domestic abuse and of the role of Ascend. This includes providing information </w:t>
      </w:r>
      <w:r w:rsidRPr="00536CC8" w:rsidR="00D93D5A">
        <w:rPr>
          <w:rFonts w:asciiTheme="minorHAnsi" w:hAnsiTheme="minorHAnsi" w:cstheme="minorHAnsi"/>
          <w:bCs/>
          <w:color w:val="000000" w:themeColor="text1"/>
          <w:sz w:val="22"/>
          <w:szCs w:val="22"/>
        </w:rPr>
        <w:t>sessions</w:t>
      </w:r>
      <w:r w:rsidRPr="00536CC8" w:rsidR="00951B2C">
        <w:rPr>
          <w:rFonts w:asciiTheme="minorHAnsi" w:hAnsiTheme="minorHAnsi" w:cstheme="minorHAnsi"/>
          <w:bCs/>
          <w:color w:val="000000" w:themeColor="text1"/>
          <w:sz w:val="22"/>
          <w:szCs w:val="22"/>
        </w:rPr>
        <w:t xml:space="preserve"> and </w:t>
      </w:r>
      <w:r w:rsidRPr="00536CC8" w:rsidR="00D93D5A">
        <w:rPr>
          <w:rFonts w:asciiTheme="minorHAnsi" w:hAnsiTheme="minorHAnsi" w:cstheme="minorHAnsi"/>
          <w:bCs/>
          <w:color w:val="000000" w:themeColor="text1"/>
          <w:sz w:val="22"/>
          <w:szCs w:val="22"/>
        </w:rPr>
        <w:t xml:space="preserve">training </w:t>
      </w:r>
      <w:r w:rsidRPr="00536CC8" w:rsidR="00ED2A5E">
        <w:rPr>
          <w:rFonts w:asciiTheme="minorHAnsi" w:hAnsiTheme="minorHAnsi" w:cstheme="minorHAnsi"/>
          <w:bCs/>
          <w:color w:val="000000" w:themeColor="text1"/>
          <w:sz w:val="22"/>
          <w:szCs w:val="22"/>
        </w:rPr>
        <w:t xml:space="preserve">opportunities </w:t>
      </w:r>
      <w:r w:rsidRPr="00536CC8" w:rsidR="00C71020">
        <w:rPr>
          <w:rFonts w:asciiTheme="minorHAnsi" w:hAnsiTheme="minorHAnsi" w:cstheme="minorHAnsi"/>
          <w:bCs/>
          <w:color w:val="000000" w:themeColor="text1"/>
          <w:sz w:val="22"/>
          <w:szCs w:val="22"/>
        </w:rPr>
        <w:t xml:space="preserve">for professionals and community groups </w:t>
      </w:r>
      <w:r w:rsidRPr="00536CC8" w:rsidR="00ED2A5E">
        <w:rPr>
          <w:rFonts w:asciiTheme="minorHAnsi" w:hAnsiTheme="minorHAnsi" w:cstheme="minorHAnsi"/>
          <w:bCs/>
          <w:color w:val="000000" w:themeColor="text1"/>
          <w:sz w:val="22"/>
          <w:szCs w:val="22"/>
        </w:rPr>
        <w:t>as appropriate.</w:t>
      </w:r>
    </w:p>
    <w:p w:rsidRPr="00536CC8" w:rsidR="00535DFE" w:rsidP="00535DFE" w:rsidRDefault="00DD73DB" w14:paraId="6458B8B1" w14:textId="4C36E936">
      <w:pPr>
        <w:pStyle w:val="ListParagraph"/>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oversee the delivery of </w:t>
      </w:r>
      <w:r w:rsidRPr="00536CC8" w:rsidR="00535DFE">
        <w:rPr>
          <w:rFonts w:asciiTheme="minorHAnsi" w:hAnsiTheme="minorHAnsi" w:cstheme="minorHAnsi"/>
          <w:bCs/>
          <w:color w:val="000000" w:themeColor="text1"/>
          <w:sz w:val="22"/>
          <w:szCs w:val="22"/>
        </w:rPr>
        <w:t xml:space="preserve">evidence-based prevention programmes for young people </w:t>
      </w:r>
      <w:r w:rsidRPr="00536CC8">
        <w:rPr>
          <w:rFonts w:asciiTheme="minorHAnsi" w:hAnsiTheme="minorHAnsi" w:cstheme="minorHAnsi"/>
          <w:bCs/>
          <w:color w:val="000000" w:themeColor="text1"/>
          <w:sz w:val="22"/>
          <w:szCs w:val="22"/>
        </w:rPr>
        <w:t xml:space="preserve">which </w:t>
      </w:r>
      <w:r w:rsidRPr="00536CC8" w:rsidR="00535DFE">
        <w:rPr>
          <w:rFonts w:asciiTheme="minorHAnsi" w:hAnsiTheme="minorHAnsi" w:cstheme="minorHAnsi"/>
          <w:bCs/>
          <w:color w:val="000000" w:themeColor="text1"/>
          <w:sz w:val="22"/>
          <w:szCs w:val="22"/>
        </w:rPr>
        <w:t xml:space="preserve">raise their awareness of domestic abuse and their capacity to build healthy relationships based on dignity, respect, and equality.  </w:t>
      </w:r>
    </w:p>
    <w:p w:rsidRPr="00536CC8" w:rsidR="00C71020" w:rsidP="00C71020" w:rsidRDefault="00C71020" w14:paraId="72B4F0EB" w14:textId="77777777">
      <w:pPr>
        <w:numPr>
          <w:ilvl w:val="0"/>
          <w:numId w:val="23"/>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ensure service user participation and involvement in the running of the service and their active engagement with the wider community.</w:t>
      </w:r>
    </w:p>
    <w:p w:rsidRPr="00536CC8" w:rsidR="008D3A12" w:rsidP="009B5E72" w:rsidRDefault="008D3A12" w14:paraId="436D8D3E" w14:textId="77777777">
      <w:pPr>
        <w:jc w:val="both"/>
        <w:outlineLvl w:val="0"/>
        <w:rPr>
          <w:rFonts w:asciiTheme="minorHAnsi" w:hAnsiTheme="minorHAnsi" w:cstheme="minorHAnsi"/>
          <w:b/>
          <w:bCs/>
          <w:color w:val="000000" w:themeColor="text1"/>
          <w:sz w:val="22"/>
          <w:szCs w:val="22"/>
        </w:rPr>
      </w:pPr>
    </w:p>
    <w:p w:rsidRPr="00536CC8" w:rsidR="006E0421" w:rsidP="009B5E72" w:rsidRDefault="00786218" w14:paraId="3512BDE1" w14:textId="63BC27E3">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Working Collaboratively with Other Agencies</w:t>
      </w:r>
    </w:p>
    <w:p w:rsidRPr="00536CC8" w:rsidR="007179FF" w:rsidP="007179FF" w:rsidRDefault="007179FF" w14:paraId="077572BF" w14:textId="2359F0CB">
      <w:pPr>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positively promote the service and p</w:t>
      </w:r>
      <w:r w:rsidRPr="00536CC8" w:rsidR="007F2EC2">
        <w:rPr>
          <w:rFonts w:asciiTheme="minorHAnsi" w:hAnsiTheme="minorHAnsi" w:cstheme="minorHAnsi"/>
          <w:bCs/>
          <w:color w:val="000000" w:themeColor="text1"/>
          <w:sz w:val="22"/>
          <w:szCs w:val="22"/>
        </w:rPr>
        <w:t xml:space="preserve">roactively </w:t>
      </w:r>
      <w:r w:rsidRPr="00536CC8">
        <w:rPr>
          <w:rFonts w:asciiTheme="minorHAnsi" w:hAnsiTheme="minorHAnsi" w:cstheme="minorHAnsi"/>
          <w:bCs/>
          <w:color w:val="000000" w:themeColor="text1"/>
          <w:sz w:val="22"/>
          <w:szCs w:val="22"/>
        </w:rPr>
        <w:t xml:space="preserve">represent the interests of all women, children and young people who have experienced gender-based violence. </w:t>
      </w:r>
    </w:p>
    <w:p w:rsidRPr="00536CC8" w:rsidR="005938EC" w:rsidP="00194495" w:rsidRDefault="00A56260" w14:paraId="32E5E050" w14:textId="7A3B8940">
      <w:pPr>
        <w:pStyle w:val="ListParagraph"/>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advocate </w:t>
      </w:r>
      <w:r w:rsidRPr="00536CC8" w:rsidR="008516F2">
        <w:rPr>
          <w:rFonts w:asciiTheme="minorHAnsi" w:hAnsiTheme="minorHAnsi" w:cstheme="minorHAnsi"/>
          <w:bCs/>
          <w:color w:val="000000" w:themeColor="text1"/>
          <w:sz w:val="22"/>
          <w:szCs w:val="22"/>
        </w:rPr>
        <w:t xml:space="preserve">individually and collectively </w:t>
      </w:r>
      <w:r w:rsidRPr="00536CC8">
        <w:rPr>
          <w:rFonts w:asciiTheme="minorHAnsi" w:hAnsiTheme="minorHAnsi" w:cstheme="minorHAnsi"/>
          <w:bCs/>
          <w:color w:val="000000" w:themeColor="text1"/>
          <w:sz w:val="22"/>
          <w:szCs w:val="22"/>
        </w:rPr>
        <w:t xml:space="preserve">on behalf of service users </w:t>
      </w:r>
      <w:r w:rsidRPr="00536CC8" w:rsidR="00B40DED">
        <w:rPr>
          <w:rFonts w:asciiTheme="minorHAnsi" w:hAnsiTheme="minorHAnsi" w:cstheme="minorHAnsi"/>
          <w:bCs/>
          <w:color w:val="000000" w:themeColor="text1"/>
          <w:sz w:val="22"/>
          <w:szCs w:val="22"/>
        </w:rPr>
        <w:t xml:space="preserve">to facilitate them to access services of </w:t>
      </w:r>
      <w:r w:rsidRPr="00536CC8" w:rsidR="007F2EC2">
        <w:rPr>
          <w:rFonts w:asciiTheme="minorHAnsi" w:hAnsiTheme="minorHAnsi" w:cstheme="minorHAnsi"/>
          <w:bCs/>
          <w:color w:val="000000" w:themeColor="text1"/>
          <w:sz w:val="22"/>
          <w:szCs w:val="22"/>
        </w:rPr>
        <w:t xml:space="preserve">relevant </w:t>
      </w:r>
      <w:r w:rsidRPr="00536CC8" w:rsidR="005938EC">
        <w:rPr>
          <w:rFonts w:asciiTheme="minorHAnsi" w:hAnsiTheme="minorHAnsi" w:cstheme="minorHAnsi"/>
          <w:bCs/>
          <w:color w:val="000000" w:themeColor="text1"/>
          <w:sz w:val="22"/>
          <w:szCs w:val="22"/>
        </w:rPr>
        <w:t>statutory and other agencies.</w:t>
      </w:r>
    </w:p>
    <w:p w:rsidRPr="00536CC8" w:rsidR="00F6451E" w:rsidP="00F06897" w:rsidRDefault="005B0F5F" w14:paraId="62942233" w14:textId="77777777">
      <w:pPr>
        <w:pStyle w:val="ListParagraph"/>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1C2BA8">
        <w:rPr>
          <w:rFonts w:asciiTheme="minorHAnsi" w:hAnsiTheme="minorHAnsi" w:cstheme="minorHAnsi"/>
          <w:bCs/>
          <w:color w:val="000000" w:themeColor="text1"/>
          <w:sz w:val="22"/>
          <w:szCs w:val="22"/>
        </w:rPr>
        <w:t xml:space="preserve">operate within the parameters of Children First and </w:t>
      </w:r>
      <w:r w:rsidRPr="00536CC8">
        <w:rPr>
          <w:rFonts w:asciiTheme="minorHAnsi" w:hAnsiTheme="minorHAnsi" w:cstheme="minorHAnsi"/>
          <w:bCs/>
          <w:color w:val="000000" w:themeColor="text1"/>
          <w:sz w:val="22"/>
          <w:szCs w:val="22"/>
        </w:rPr>
        <w:t xml:space="preserve">work </w:t>
      </w:r>
      <w:r w:rsidRPr="00536CC8" w:rsidR="00777084">
        <w:rPr>
          <w:rFonts w:asciiTheme="minorHAnsi" w:hAnsiTheme="minorHAnsi" w:cstheme="minorHAnsi"/>
          <w:bCs/>
          <w:color w:val="000000" w:themeColor="text1"/>
          <w:sz w:val="22"/>
          <w:szCs w:val="22"/>
        </w:rPr>
        <w:t xml:space="preserve">collaboratively </w:t>
      </w:r>
      <w:r w:rsidRPr="00536CC8">
        <w:rPr>
          <w:rFonts w:asciiTheme="minorHAnsi" w:hAnsiTheme="minorHAnsi" w:cstheme="minorHAnsi"/>
          <w:bCs/>
          <w:color w:val="000000" w:themeColor="text1"/>
          <w:sz w:val="22"/>
          <w:szCs w:val="22"/>
        </w:rPr>
        <w:t xml:space="preserve">with Tusla </w:t>
      </w:r>
      <w:r w:rsidRPr="00536CC8" w:rsidR="00777084">
        <w:rPr>
          <w:rFonts w:asciiTheme="minorHAnsi" w:hAnsiTheme="minorHAnsi" w:cstheme="minorHAnsi"/>
          <w:bCs/>
          <w:color w:val="000000" w:themeColor="text1"/>
          <w:sz w:val="22"/>
          <w:szCs w:val="22"/>
        </w:rPr>
        <w:t>and the Garda</w:t>
      </w:r>
      <w:r w:rsidRPr="00536CC8" w:rsidR="00F6451E">
        <w:rPr>
          <w:rFonts w:asciiTheme="minorHAnsi" w:hAnsiTheme="minorHAnsi" w:cstheme="minorHAnsi"/>
          <w:bCs/>
          <w:color w:val="000000" w:themeColor="text1"/>
          <w:sz w:val="22"/>
          <w:szCs w:val="22"/>
        </w:rPr>
        <w:t xml:space="preserve">í </w:t>
      </w:r>
      <w:r w:rsidRPr="00536CC8">
        <w:rPr>
          <w:rFonts w:asciiTheme="minorHAnsi" w:hAnsiTheme="minorHAnsi" w:cstheme="minorHAnsi"/>
          <w:bCs/>
          <w:color w:val="000000" w:themeColor="text1"/>
          <w:sz w:val="22"/>
          <w:szCs w:val="22"/>
        </w:rPr>
        <w:t xml:space="preserve">in relation to </w:t>
      </w:r>
      <w:r w:rsidRPr="00536CC8" w:rsidR="00671D4D">
        <w:rPr>
          <w:rFonts w:asciiTheme="minorHAnsi" w:hAnsiTheme="minorHAnsi" w:cstheme="minorHAnsi"/>
          <w:bCs/>
          <w:color w:val="000000" w:themeColor="text1"/>
          <w:sz w:val="22"/>
          <w:szCs w:val="22"/>
        </w:rPr>
        <w:t xml:space="preserve">child safeguarding and </w:t>
      </w:r>
      <w:r w:rsidRPr="00536CC8" w:rsidR="001874EE">
        <w:rPr>
          <w:rFonts w:asciiTheme="minorHAnsi" w:hAnsiTheme="minorHAnsi" w:cstheme="minorHAnsi"/>
          <w:bCs/>
          <w:color w:val="000000" w:themeColor="text1"/>
          <w:sz w:val="22"/>
          <w:szCs w:val="22"/>
        </w:rPr>
        <w:t xml:space="preserve">any child </w:t>
      </w:r>
      <w:r w:rsidRPr="00536CC8" w:rsidR="00671D4D">
        <w:rPr>
          <w:rFonts w:asciiTheme="minorHAnsi" w:hAnsiTheme="minorHAnsi" w:cstheme="minorHAnsi"/>
          <w:bCs/>
          <w:color w:val="000000" w:themeColor="text1"/>
          <w:sz w:val="22"/>
          <w:szCs w:val="22"/>
        </w:rPr>
        <w:t xml:space="preserve">protection </w:t>
      </w:r>
      <w:r w:rsidRPr="00536CC8" w:rsidR="00777084">
        <w:rPr>
          <w:rFonts w:asciiTheme="minorHAnsi" w:hAnsiTheme="minorHAnsi" w:cstheme="minorHAnsi"/>
          <w:bCs/>
          <w:color w:val="000000" w:themeColor="text1"/>
          <w:sz w:val="22"/>
          <w:szCs w:val="22"/>
        </w:rPr>
        <w:t xml:space="preserve">concerns that arise. </w:t>
      </w:r>
    </w:p>
    <w:p w:rsidRPr="00536CC8" w:rsidR="00AB503E" w:rsidP="00F06897" w:rsidRDefault="00647215" w14:paraId="2E0CDD8A" w14:textId="3E51C8E1">
      <w:pPr>
        <w:pStyle w:val="ListParagraph"/>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7047A9">
        <w:rPr>
          <w:rFonts w:asciiTheme="minorHAnsi" w:hAnsiTheme="minorHAnsi" w:cstheme="minorHAnsi"/>
          <w:bCs/>
          <w:color w:val="000000" w:themeColor="text1"/>
          <w:sz w:val="22"/>
          <w:szCs w:val="22"/>
        </w:rPr>
        <w:t xml:space="preserve">participate in relevant fora and </w:t>
      </w:r>
      <w:r w:rsidRPr="00536CC8">
        <w:rPr>
          <w:rFonts w:asciiTheme="minorHAnsi" w:hAnsiTheme="minorHAnsi" w:cstheme="minorHAnsi"/>
          <w:bCs/>
          <w:color w:val="000000" w:themeColor="text1"/>
          <w:sz w:val="22"/>
          <w:szCs w:val="22"/>
        </w:rPr>
        <w:t xml:space="preserve">proactively work with </w:t>
      </w:r>
      <w:r w:rsidRPr="00536CC8" w:rsidR="00F06897">
        <w:rPr>
          <w:rFonts w:asciiTheme="minorHAnsi" w:hAnsiTheme="minorHAnsi" w:cstheme="minorHAnsi"/>
          <w:bCs/>
          <w:color w:val="000000" w:themeColor="text1"/>
          <w:sz w:val="22"/>
          <w:szCs w:val="22"/>
        </w:rPr>
        <w:t xml:space="preserve">local </w:t>
      </w:r>
      <w:r w:rsidRPr="00536CC8" w:rsidR="004D12FC">
        <w:rPr>
          <w:rFonts w:asciiTheme="minorHAnsi" w:hAnsiTheme="minorHAnsi" w:cstheme="minorHAnsi"/>
          <w:bCs/>
          <w:color w:val="000000" w:themeColor="text1"/>
          <w:sz w:val="22"/>
          <w:szCs w:val="22"/>
        </w:rPr>
        <w:t xml:space="preserve">statutory and other agencies </w:t>
      </w:r>
      <w:r w:rsidRPr="00536CC8" w:rsidR="00AB503E">
        <w:rPr>
          <w:rFonts w:asciiTheme="minorHAnsi" w:hAnsiTheme="minorHAnsi" w:cstheme="minorHAnsi"/>
          <w:bCs/>
          <w:color w:val="000000" w:themeColor="text1"/>
          <w:sz w:val="22"/>
          <w:szCs w:val="22"/>
        </w:rPr>
        <w:t xml:space="preserve">and seek to positively influence policy and practice </w:t>
      </w:r>
      <w:r w:rsidRPr="00536CC8" w:rsidR="00F06897">
        <w:rPr>
          <w:rFonts w:asciiTheme="minorHAnsi" w:hAnsiTheme="minorHAnsi" w:cstheme="minorHAnsi"/>
          <w:bCs/>
          <w:color w:val="000000" w:themeColor="text1"/>
          <w:sz w:val="22"/>
          <w:szCs w:val="22"/>
        </w:rPr>
        <w:t>development</w:t>
      </w:r>
      <w:r w:rsidRPr="00536CC8" w:rsidR="007047A9">
        <w:rPr>
          <w:rFonts w:asciiTheme="minorHAnsi" w:hAnsiTheme="minorHAnsi" w:cstheme="minorHAnsi"/>
          <w:bCs/>
          <w:color w:val="000000" w:themeColor="text1"/>
          <w:sz w:val="22"/>
          <w:szCs w:val="22"/>
        </w:rPr>
        <w:t xml:space="preserve">, </w:t>
      </w:r>
      <w:r w:rsidRPr="00536CC8" w:rsidR="00AB503E">
        <w:rPr>
          <w:rFonts w:asciiTheme="minorHAnsi" w:hAnsiTheme="minorHAnsi" w:cstheme="minorHAnsi"/>
          <w:bCs/>
          <w:color w:val="000000" w:themeColor="text1"/>
          <w:sz w:val="22"/>
          <w:szCs w:val="22"/>
        </w:rPr>
        <w:t xml:space="preserve">eliminate </w:t>
      </w:r>
      <w:proofErr w:type="gramStart"/>
      <w:r w:rsidRPr="00536CC8" w:rsidR="00AB503E">
        <w:rPr>
          <w:rFonts w:asciiTheme="minorHAnsi" w:hAnsiTheme="minorHAnsi" w:cstheme="minorHAnsi"/>
          <w:bCs/>
          <w:color w:val="000000" w:themeColor="text1"/>
          <w:sz w:val="22"/>
          <w:szCs w:val="22"/>
        </w:rPr>
        <w:t>barriers</w:t>
      </w:r>
      <w:proofErr w:type="gramEnd"/>
      <w:r w:rsidRPr="00536CC8" w:rsidR="00AB503E">
        <w:rPr>
          <w:rFonts w:asciiTheme="minorHAnsi" w:hAnsiTheme="minorHAnsi" w:cstheme="minorHAnsi"/>
          <w:bCs/>
          <w:color w:val="000000" w:themeColor="text1"/>
          <w:sz w:val="22"/>
          <w:szCs w:val="22"/>
        </w:rPr>
        <w:t xml:space="preserve"> and facilitate timely access for service users’ to local</w:t>
      </w:r>
      <w:r w:rsidRPr="00536CC8" w:rsidR="007047A9">
        <w:rPr>
          <w:rFonts w:asciiTheme="minorHAnsi" w:hAnsiTheme="minorHAnsi" w:cstheme="minorHAnsi"/>
          <w:bCs/>
          <w:color w:val="000000" w:themeColor="text1"/>
          <w:sz w:val="22"/>
          <w:szCs w:val="22"/>
        </w:rPr>
        <w:t>ly based</w:t>
      </w:r>
      <w:r w:rsidRPr="00536CC8" w:rsidR="00AB503E">
        <w:rPr>
          <w:rFonts w:asciiTheme="minorHAnsi" w:hAnsiTheme="minorHAnsi" w:cstheme="minorHAnsi"/>
          <w:bCs/>
          <w:color w:val="000000" w:themeColor="text1"/>
          <w:sz w:val="22"/>
          <w:szCs w:val="22"/>
        </w:rPr>
        <w:t xml:space="preserve">, user friendly services. </w:t>
      </w:r>
    </w:p>
    <w:p w:rsidRPr="00536CC8" w:rsidR="005940BE" w:rsidP="005940BE" w:rsidRDefault="005940BE" w14:paraId="5D02C00E" w14:textId="7ED0863A">
      <w:pPr>
        <w:pStyle w:val="ListParagraph"/>
        <w:numPr>
          <w:ilvl w:val="0"/>
          <w:numId w:val="25"/>
        </w:numPr>
        <w:jc w:val="both"/>
        <w:rPr>
          <w:rFonts w:asciiTheme="minorHAnsi" w:hAnsiTheme="minorHAnsi" w:cstheme="minorHAnsi"/>
          <w:bCs/>
          <w:color w:val="000000" w:themeColor="text1"/>
          <w:sz w:val="22"/>
          <w:szCs w:val="22"/>
        </w:rPr>
      </w:pPr>
      <w:r w:rsidRPr="00277303">
        <w:rPr>
          <w:rFonts w:asciiTheme="minorHAnsi" w:hAnsiTheme="minorHAnsi" w:cstheme="minorHAnsi"/>
          <w:bCs/>
          <w:sz w:val="22"/>
          <w:szCs w:val="22"/>
        </w:rPr>
        <w:t xml:space="preserve">To work with statutory and other bodies involved in the development of national policy and practice and seek to </w:t>
      </w:r>
      <w:r w:rsidRPr="00277303" w:rsidR="00277303">
        <w:rPr>
          <w:rFonts w:asciiTheme="minorHAnsi" w:hAnsiTheme="minorHAnsi" w:cstheme="minorHAnsi"/>
          <w:bCs/>
          <w:sz w:val="22"/>
          <w:szCs w:val="22"/>
        </w:rPr>
        <w:t xml:space="preserve">positively </w:t>
      </w:r>
      <w:r w:rsidRPr="00536CC8">
        <w:rPr>
          <w:rFonts w:asciiTheme="minorHAnsi" w:hAnsiTheme="minorHAnsi" w:cstheme="minorHAnsi"/>
          <w:bCs/>
          <w:color w:val="000000" w:themeColor="text1"/>
          <w:sz w:val="22"/>
          <w:szCs w:val="22"/>
        </w:rPr>
        <w:t xml:space="preserve">influence national policy and practice regarding domestic abuse and the ongoing development of frontline services for women survivors of domestic abuse and their children. </w:t>
      </w:r>
    </w:p>
    <w:bookmarkEnd w:id="0"/>
    <w:p w:rsidRPr="00536CC8" w:rsidR="009B5E72" w:rsidP="009B5E72" w:rsidRDefault="009B5E72" w14:paraId="48DBF717" w14:textId="77777777">
      <w:pPr>
        <w:jc w:val="both"/>
        <w:rPr>
          <w:rFonts w:asciiTheme="minorHAnsi" w:hAnsiTheme="minorHAnsi" w:cstheme="minorHAnsi"/>
          <w:bCs/>
          <w:color w:val="000000" w:themeColor="text1"/>
          <w:sz w:val="22"/>
          <w:szCs w:val="22"/>
        </w:rPr>
      </w:pPr>
    </w:p>
    <w:p w:rsidRPr="00617937" w:rsidR="009B5E72" w:rsidP="009B5E72" w:rsidRDefault="009B5E72" w14:paraId="39A31A60" w14:textId="4C61DC9B">
      <w:pPr>
        <w:outlineLvl w:val="0"/>
        <w:rPr>
          <w:rFonts w:asciiTheme="minorHAnsi" w:hAnsiTheme="minorHAnsi" w:cstheme="minorHAnsi"/>
          <w:b/>
          <w:bCs/>
          <w:color w:val="000000" w:themeColor="text1"/>
          <w:sz w:val="22"/>
          <w:szCs w:val="22"/>
          <w:u w:val="single"/>
        </w:rPr>
      </w:pPr>
      <w:r w:rsidRPr="00617937">
        <w:rPr>
          <w:rFonts w:asciiTheme="minorHAnsi" w:hAnsiTheme="minorHAnsi" w:cstheme="minorHAnsi"/>
          <w:b/>
          <w:bCs/>
          <w:color w:val="000000" w:themeColor="text1"/>
          <w:sz w:val="22"/>
          <w:szCs w:val="22"/>
          <w:u w:val="single"/>
        </w:rPr>
        <w:t xml:space="preserve">Information </w:t>
      </w:r>
      <w:r w:rsidRPr="00617937" w:rsidR="00FE0FDF">
        <w:rPr>
          <w:rFonts w:asciiTheme="minorHAnsi" w:hAnsiTheme="minorHAnsi" w:cstheme="minorHAnsi"/>
          <w:b/>
          <w:bCs/>
          <w:color w:val="000000" w:themeColor="text1"/>
          <w:sz w:val="22"/>
          <w:szCs w:val="22"/>
          <w:u w:val="single"/>
        </w:rPr>
        <w:t>Gathering and Financial Managemen</w:t>
      </w:r>
      <w:r w:rsidR="00617937">
        <w:rPr>
          <w:rFonts w:asciiTheme="minorHAnsi" w:hAnsiTheme="minorHAnsi" w:cstheme="minorHAnsi"/>
          <w:b/>
          <w:bCs/>
          <w:color w:val="000000" w:themeColor="text1"/>
          <w:sz w:val="22"/>
          <w:szCs w:val="22"/>
          <w:u w:val="single"/>
        </w:rPr>
        <w:t>t</w:t>
      </w:r>
    </w:p>
    <w:p w:rsidRPr="00536CC8" w:rsidR="007047A9" w:rsidP="007047A9" w:rsidRDefault="007047A9" w14:paraId="764E5389" w14:textId="67F0DCC9">
      <w:pPr>
        <w:pStyle w:val="ListParagraph"/>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establish and maintain positive working relationships with the Department of Justice, Tusla and other funders</w:t>
      </w:r>
      <w:r w:rsidRPr="00536CC8" w:rsidR="00F6451E">
        <w:rPr>
          <w:rFonts w:asciiTheme="minorHAnsi" w:hAnsiTheme="minorHAnsi" w:cstheme="minorHAnsi"/>
          <w:bCs/>
          <w:color w:val="000000" w:themeColor="text1"/>
          <w:sz w:val="22"/>
          <w:szCs w:val="22"/>
        </w:rPr>
        <w:t>.</w:t>
      </w:r>
      <w:r w:rsidRPr="00536CC8">
        <w:rPr>
          <w:rFonts w:asciiTheme="minorHAnsi" w:hAnsiTheme="minorHAnsi" w:cstheme="minorHAnsi"/>
          <w:bCs/>
          <w:color w:val="000000" w:themeColor="text1"/>
          <w:sz w:val="22"/>
          <w:szCs w:val="22"/>
        </w:rPr>
        <w:t xml:space="preserve"> </w:t>
      </w:r>
    </w:p>
    <w:p w:rsidRPr="00536CC8" w:rsidR="009B5E72" w:rsidP="009B5E72" w:rsidRDefault="009B5E72" w14:paraId="11DD0125" w14:textId="6F944336">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ensure that the service operates within </w:t>
      </w:r>
      <w:r w:rsidRPr="00536CC8" w:rsidR="00250886">
        <w:rPr>
          <w:rFonts w:asciiTheme="minorHAnsi" w:hAnsiTheme="minorHAnsi" w:cstheme="minorHAnsi"/>
          <w:bCs/>
          <w:color w:val="000000" w:themeColor="text1"/>
          <w:sz w:val="22"/>
          <w:szCs w:val="22"/>
        </w:rPr>
        <w:t xml:space="preserve">the agreed </w:t>
      </w:r>
      <w:r w:rsidRPr="00536CC8">
        <w:rPr>
          <w:rFonts w:asciiTheme="minorHAnsi" w:hAnsiTheme="minorHAnsi" w:cstheme="minorHAnsi"/>
          <w:bCs/>
          <w:color w:val="000000" w:themeColor="text1"/>
          <w:sz w:val="22"/>
          <w:szCs w:val="22"/>
        </w:rPr>
        <w:t xml:space="preserve">budget and in compliance with NTDC </w:t>
      </w:r>
      <w:r w:rsidRPr="00536CC8" w:rsidR="00F608DC">
        <w:rPr>
          <w:rFonts w:asciiTheme="minorHAnsi" w:hAnsiTheme="minorHAnsi" w:cstheme="minorHAnsi"/>
          <w:bCs/>
          <w:color w:val="000000" w:themeColor="text1"/>
          <w:sz w:val="22"/>
          <w:szCs w:val="22"/>
        </w:rPr>
        <w:t xml:space="preserve">and funder </w:t>
      </w:r>
      <w:r w:rsidRPr="00536CC8">
        <w:rPr>
          <w:rFonts w:asciiTheme="minorHAnsi" w:hAnsiTheme="minorHAnsi" w:cstheme="minorHAnsi"/>
          <w:bCs/>
          <w:color w:val="000000" w:themeColor="text1"/>
          <w:sz w:val="22"/>
          <w:szCs w:val="22"/>
        </w:rPr>
        <w:t>procedures.</w:t>
      </w:r>
      <w:r w:rsidRPr="00536CC8" w:rsidR="00F608DC">
        <w:rPr>
          <w:rFonts w:asciiTheme="minorHAnsi" w:hAnsiTheme="minorHAnsi" w:cstheme="minorHAnsi"/>
          <w:bCs/>
          <w:color w:val="000000" w:themeColor="text1"/>
          <w:sz w:val="22"/>
          <w:szCs w:val="22"/>
        </w:rPr>
        <w:t xml:space="preserve"> This </w:t>
      </w:r>
      <w:r w:rsidRPr="00536CC8" w:rsidR="00EF1D2E">
        <w:rPr>
          <w:rFonts w:asciiTheme="minorHAnsi" w:hAnsiTheme="minorHAnsi" w:cstheme="minorHAnsi"/>
          <w:bCs/>
          <w:color w:val="000000" w:themeColor="text1"/>
          <w:sz w:val="22"/>
          <w:szCs w:val="22"/>
        </w:rPr>
        <w:t xml:space="preserve">includes tracking any over or underspend and ensuring </w:t>
      </w:r>
      <w:r w:rsidRPr="00536CC8" w:rsidR="00361210">
        <w:rPr>
          <w:rFonts w:asciiTheme="minorHAnsi" w:hAnsiTheme="minorHAnsi" w:cstheme="minorHAnsi"/>
          <w:bCs/>
          <w:color w:val="000000" w:themeColor="text1"/>
          <w:sz w:val="22"/>
          <w:szCs w:val="22"/>
        </w:rPr>
        <w:t>that the funding is spent within the agreed timeframe.</w:t>
      </w:r>
    </w:p>
    <w:p w:rsidRPr="00536CC8" w:rsidR="007115AD" w:rsidP="006D7104" w:rsidRDefault="006D7104" w14:paraId="481F656F" w14:textId="393AE1F3">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794568">
        <w:rPr>
          <w:rFonts w:asciiTheme="minorHAnsi" w:hAnsiTheme="minorHAnsi" w:cstheme="minorHAnsi"/>
          <w:bCs/>
          <w:color w:val="000000" w:themeColor="text1"/>
          <w:sz w:val="22"/>
          <w:szCs w:val="22"/>
        </w:rPr>
        <w:t xml:space="preserve">proactively work with funders and </w:t>
      </w:r>
      <w:r w:rsidRPr="00536CC8" w:rsidR="008708DC">
        <w:rPr>
          <w:rFonts w:asciiTheme="minorHAnsi" w:hAnsiTheme="minorHAnsi" w:cstheme="minorHAnsi"/>
          <w:bCs/>
          <w:color w:val="000000" w:themeColor="text1"/>
          <w:sz w:val="22"/>
          <w:szCs w:val="22"/>
        </w:rPr>
        <w:t xml:space="preserve">keep them inform on relevant matters related to funding and services provided </w:t>
      </w:r>
      <w:r w:rsidRPr="00536CC8" w:rsidR="00C952C8">
        <w:rPr>
          <w:rFonts w:asciiTheme="minorHAnsi" w:hAnsiTheme="minorHAnsi" w:cstheme="minorHAnsi"/>
          <w:bCs/>
          <w:color w:val="000000" w:themeColor="text1"/>
          <w:sz w:val="22"/>
          <w:szCs w:val="22"/>
        </w:rPr>
        <w:t>with the funding</w:t>
      </w:r>
      <w:r w:rsidRPr="00536CC8" w:rsidR="007115AD">
        <w:rPr>
          <w:rFonts w:asciiTheme="minorHAnsi" w:hAnsiTheme="minorHAnsi" w:cstheme="minorHAnsi"/>
          <w:bCs/>
          <w:color w:val="000000" w:themeColor="text1"/>
          <w:sz w:val="22"/>
          <w:szCs w:val="22"/>
        </w:rPr>
        <w:t>.</w:t>
      </w:r>
      <w:r w:rsidRPr="00536CC8" w:rsidR="00AC38F9">
        <w:rPr>
          <w:rFonts w:asciiTheme="minorHAnsi" w:hAnsiTheme="minorHAnsi" w:cstheme="minorHAnsi"/>
          <w:bCs/>
          <w:color w:val="000000" w:themeColor="text1"/>
          <w:sz w:val="22"/>
          <w:szCs w:val="22"/>
        </w:rPr>
        <w:t xml:space="preserve"> </w:t>
      </w:r>
    </w:p>
    <w:p w:rsidRPr="00536CC8" w:rsidR="00361210" w:rsidP="00E74B91" w:rsidRDefault="007115AD" w14:paraId="1CA45390" w14:textId="0AFF0A2C">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854380">
        <w:rPr>
          <w:rFonts w:asciiTheme="minorHAnsi" w:hAnsiTheme="minorHAnsi" w:cstheme="minorHAnsi"/>
          <w:bCs/>
          <w:color w:val="000000" w:themeColor="text1"/>
          <w:sz w:val="22"/>
          <w:szCs w:val="22"/>
        </w:rPr>
        <w:t xml:space="preserve">submit financial and other reports to funders </w:t>
      </w:r>
      <w:r w:rsidRPr="00536CC8" w:rsidR="001512C4">
        <w:rPr>
          <w:rFonts w:asciiTheme="minorHAnsi" w:hAnsiTheme="minorHAnsi" w:cstheme="minorHAnsi"/>
          <w:bCs/>
          <w:color w:val="000000" w:themeColor="text1"/>
          <w:sz w:val="22"/>
          <w:szCs w:val="22"/>
        </w:rPr>
        <w:t xml:space="preserve">in a timely manner and </w:t>
      </w:r>
      <w:r w:rsidRPr="00536CC8" w:rsidR="00580949">
        <w:rPr>
          <w:rFonts w:asciiTheme="minorHAnsi" w:hAnsiTheme="minorHAnsi" w:cstheme="minorHAnsi"/>
          <w:bCs/>
          <w:color w:val="000000" w:themeColor="text1"/>
          <w:sz w:val="22"/>
          <w:szCs w:val="22"/>
        </w:rPr>
        <w:t xml:space="preserve">comply </w:t>
      </w:r>
      <w:r w:rsidRPr="00536CC8" w:rsidR="001512C4">
        <w:rPr>
          <w:rFonts w:asciiTheme="minorHAnsi" w:hAnsiTheme="minorHAnsi" w:cstheme="minorHAnsi"/>
          <w:bCs/>
          <w:color w:val="000000" w:themeColor="text1"/>
          <w:sz w:val="22"/>
          <w:szCs w:val="22"/>
        </w:rPr>
        <w:t xml:space="preserve">with any deadlines </w:t>
      </w:r>
      <w:r w:rsidRPr="00536CC8" w:rsidR="00F608DC">
        <w:rPr>
          <w:rFonts w:asciiTheme="minorHAnsi" w:hAnsiTheme="minorHAnsi" w:cstheme="minorHAnsi"/>
          <w:bCs/>
          <w:color w:val="000000" w:themeColor="text1"/>
          <w:sz w:val="22"/>
          <w:szCs w:val="22"/>
        </w:rPr>
        <w:t xml:space="preserve">or other requirements set by funders. </w:t>
      </w:r>
      <w:r w:rsidRPr="00536CC8" w:rsidR="00E74B91">
        <w:rPr>
          <w:rFonts w:asciiTheme="minorHAnsi" w:hAnsiTheme="minorHAnsi" w:cstheme="minorHAnsi"/>
          <w:bCs/>
          <w:color w:val="000000" w:themeColor="text1"/>
          <w:sz w:val="22"/>
          <w:szCs w:val="22"/>
        </w:rPr>
        <w:t xml:space="preserve">This includes making timely applications for annual funding. </w:t>
      </w:r>
    </w:p>
    <w:p w:rsidRPr="00536CC8" w:rsidR="00630D56" w:rsidP="007047A9" w:rsidRDefault="007047A9" w14:paraId="578FD2D0" w14:textId="77777777">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design, implement and maintain appropriate administration systems to ensure effective operation </w:t>
      </w:r>
      <w:r w:rsidRPr="00536CC8" w:rsidR="00630D56">
        <w:rPr>
          <w:rFonts w:asciiTheme="minorHAnsi" w:hAnsiTheme="minorHAnsi" w:cstheme="minorHAnsi"/>
          <w:bCs/>
          <w:color w:val="000000" w:themeColor="text1"/>
          <w:sz w:val="22"/>
          <w:szCs w:val="22"/>
        </w:rPr>
        <w:t>of the service.</w:t>
      </w:r>
    </w:p>
    <w:p w:rsidRPr="00536CC8" w:rsidR="007047A9" w:rsidP="000143AB" w:rsidRDefault="00630D56" w14:paraId="73EA6407" w14:textId="74087ACE">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7047A9">
        <w:rPr>
          <w:rFonts w:asciiTheme="minorHAnsi" w:hAnsiTheme="minorHAnsi" w:cstheme="minorHAnsi"/>
          <w:bCs/>
          <w:color w:val="000000" w:themeColor="text1"/>
          <w:sz w:val="22"/>
          <w:szCs w:val="22"/>
        </w:rPr>
        <w:t xml:space="preserve">gather </w:t>
      </w:r>
      <w:r w:rsidRPr="00536CC8" w:rsidR="00A27E81">
        <w:rPr>
          <w:rFonts w:asciiTheme="minorHAnsi" w:hAnsiTheme="minorHAnsi" w:cstheme="minorHAnsi"/>
          <w:bCs/>
          <w:color w:val="000000" w:themeColor="text1"/>
          <w:sz w:val="22"/>
          <w:szCs w:val="22"/>
        </w:rPr>
        <w:t xml:space="preserve">and collate </w:t>
      </w:r>
      <w:r w:rsidRPr="00536CC8" w:rsidR="007047A9">
        <w:rPr>
          <w:rFonts w:asciiTheme="minorHAnsi" w:hAnsiTheme="minorHAnsi" w:cstheme="minorHAnsi"/>
          <w:bCs/>
          <w:color w:val="000000" w:themeColor="text1"/>
          <w:sz w:val="22"/>
          <w:szCs w:val="22"/>
        </w:rPr>
        <w:t xml:space="preserve">relevant </w:t>
      </w:r>
      <w:r w:rsidRPr="00536CC8" w:rsidR="00A27E81">
        <w:rPr>
          <w:rFonts w:asciiTheme="minorHAnsi" w:hAnsiTheme="minorHAnsi" w:cstheme="minorHAnsi"/>
          <w:bCs/>
          <w:color w:val="000000" w:themeColor="text1"/>
          <w:sz w:val="22"/>
          <w:szCs w:val="22"/>
        </w:rPr>
        <w:t xml:space="preserve">data on the use of the service </w:t>
      </w:r>
      <w:r w:rsidRPr="00536CC8" w:rsidR="00470B9F">
        <w:rPr>
          <w:rFonts w:asciiTheme="minorHAnsi" w:hAnsiTheme="minorHAnsi" w:cstheme="minorHAnsi"/>
          <w:bCs/>
          <w:color w:val="000000" w:themeColor="text1"/>
          <w:sz w:val="22"/>
          <w:szCs w:val="22"/>
        </w:rPr>
        <w:t xml:space="preserve">to inform the ongoing development of the service, provide </w:t>
      </w:r>
      <w:r w:rsidRPr="00536CC8" w:rsidR="00B40770">
        <w:rPr>
          <w:rFonts w:asciiTheme="minorHAnsi" w:hAnsiTheme="minorHAnsi" w:cstheme="minorHAnsi"/>
          <w:bCs/>
          <w:color w:val="000000" w:themeColor="text1"/>
          <w:sz w:val="22"/>
          <w:szCs w:val="22"/>
        </w:rPr>
        <w:t xml:space="preserve">demonstratable </w:t>
      </w:r>
      <w:r w:rsidRPr="00536CC8" w:rsidR="00470B9F">
        <w:rPr>
          <w:rFonts w:asciiTheme="minorHAnsi" w:hAnsiTheme="minorHAnsi" w:cstheme="minorHAnsi"/>
          <w:bCs/>
          <w:color w:val="000000" w:themeColor="text1"/>
          <w:sz w:val="22"/>
          <w:szCs w:val="22"/>
        </w:rPr>
        <w:t xml:space="preserve">evidence of </w:t>
      </w:r>
      <w:r w:rsidRPr="00536CC8" w:rsidR="00B40770">
        <w:rPr>
          <w:rFonts w:asciiTheme="minorHAnsi" w:hAnsiTheme="minorHAnsi" w:cstheme="minorHAnsi"/>
          <w:bCs/>
          <w:color w:val="000000" w:themeColor="text1"/>
          <w:sz w:val="22"/>
          <w:szCs w:val="22"/>
        </w:rPr>
        <w:t xml:space="preserve">its </w:t>
      </w:r>
      <w:r w:rsidRPr="00536CC8" w:rsidR="00470B9F">
        <w:rPr>
          <w:rFonts w:asciiTheme="minorHAnsi" w:hAnsiTheme="minorHAnsi" w:cstheme="minorHAnsi"/>
          <w:bCs/>
          <w:color w:val="000000" w:themeColor="text1"/>
          <w:sz w:val="22"/>
          <w:szCs w:val="22"/>
        </w:rPr>
        <w:t xml:space="preserve">effectiveness </w:t>
      </w:r>
      <w:r w:rsidRPr="00536CC8" w:rsidR="00B40770">
        <w:rPr>
          <w:rFonts w:asciiTheme="minorHAnsi" w:hAnsiTheme="minorHAnsi" w:cstheme="minorHAnsi"/>
          <w:bCs/>
          <w:color w:val="000000" w:themeColor="text1"/>
          <w:sz w:val="22"/>
          <w:szCs w:val="22"/>
        </w:rPr>
        <w:t xml:space="preserve">and provide information for funders as required. </w:t>
      </w:r>
    </w:p>
    <w:p w:rsidRPr="00536CC8" w:rsidR="00E74B91" w:rsidP="00064FA1" w:rsidRDefault="00D76449" w14:paraId="61362DD3" w14:textId="73DCC969">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provide </w:t>
      </w:r>
      <w:r w:rsidR="00AB2115">
        <w:rPr>
          <w:rFonts w:asciiTheme="minorHAnsi" w:hAnsiTheme="minorHAnsi" w:cstheme="minorHAnsi"/>
          <w:bCs/>
          <w:color w:val="000000" w:themeColor="text1"/>
          <w:sz w:val="22"/>
          <w:szCs w:val="22"/>
        </w:rPr>
        <w:t xml:space="preserve">regular </w:t>
      </w:r>
      <w:r w:rsidRPr="00536CC8">
        <w:rPr>
          <w:rFonts w:asciiTheme="minorHAnsi" w:hAnsiTheme="minorHAnsi" w:cstheme="minorHAnsi"/>
          <w:bCs/>
          <w:color w:val="000000" w:themeColor="text1"/>
          <w:sz w:val="22"/>
          <w:szCs w:val="22"/>
        </w:rPr>
        <w:t xml:space="preserve">written reports </w:t>
      </w:r>
      <w:r w:rsidRPr="00536CC8" w:rsidR="00321D90">
        <w:rPr>
          <w:rFonts w:asciiTheme="minorHAnsi" w:hAnsiTheme="minorHAnsi" w:cstheme="minorHAnsi"/>
          <w:bCs/>
          <w:color w:val="000000" w:themeColor="text1"/>
          <w:sz w:val="22"/>
          <w:szCs w:val="22"/>
        </w:rPr>
        <w:t xml:space="preserve">and other documentation on the service </w:t>
      </w:r>
      <w:r w:rsidRPr="00536CC8">
        <w:rPr>
          <w:rFonts w:asciiTheme="minorHAnsi" w:hAnsiTheme="minorHAnsi" w:cstheme="minorHAnsi"/>
          <w:bCs/>
          <w:color w:val="000000" w:themeColor="text1"/>
          <w:sz w:val="22"/>
          <w:szCs w:val="22"/>
        </w:rPr>
        <w:t>for internal and external purposes</w:t>
      </w:r>
    </w:p>
    <w:p w:rsidRPr="00536CC8" w:rsidR="0093580C" w:rsidP="006D7104" w:rsidRDefault="00064FA1" w14:paraId="1B6A37E4" w14:textId="6D17BC1A">
      <w:pPr>
        <w:numPr>
          <w:ilvl w:val="0"/>
          <w:numId w:val="24"/>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ED074A">
        <w:rPr>
          <w:rFonts w:asciiTheme="minorHAnsi" w:hAnsiTheme="minorHAnsi" w:cstheme="minorHAnsi"/>
          <w:bCs/>
          <w:color w:val="000000" w:themeColor="text1"/>
          <w:sz w:val="22"/>
          <w:szCs w:val="22"/>
        </w:rPr>
        <w:t xml:space="preserve">proactively </w:t>
      </w:r>
      <w:r w:rsidRPr="00536CC8" w:rsidR="001051E5">
        <w:rPr>
          <w:rFonts w:asciiTheme="minorHAnsi" w:hAnsiTheme="minorHAnsi" w:cstheme="minorHAnsi"/>
          <w:bCs/>
          <w:color w:val="000000" w:themeColor="text1"/>
          <w:sz w:val="22"/>
          <w:szCs w:val="22"/>
        </w:rPr>
        <w:t xml:space="preserve">seek </w:t>
      </w:r>
      <w:r w:rsidRPr="00536CC8" w:rsidR="00E74B91">
        <w:rPr>
          <w:rFonts w:asciiTheme="minorHAnsi" w:hAnsiTheme="minorHAnsi" w:cstheme="minorHAnsi"/>
          <w:bCs/>
          <w:color w:val="000000" w:themeColor="text1"/>
          <w:sz w:val="22"/>
          <w:szCs w:val="22"/>
        </w:rPr>
        <w:t xml:space="preserve">additional </w:t>
      </w:r>
      <w:r w:rsidRPr="00536CC8" w:rsidR="001051E5">
        <w:rPr>
          <w:rFonts w:asciiTheme="minorHAnsi" w:hAnsiTheme="minorHAnsi" w:cstheme="minorHAnsi"/>
          <w:bCs/>
          <w:color w:val="000000" w:themeColor="text1"/>
          <w:sz w:val="22"/>
          <w:szCs w:val="22"/>
        </w:rPr>
        <w:t xml:space="preserve">funding </w:t>
      </w:r>
      <w:r w:rsidRPr="00536CC8" w:rsidR="00FC0DBB">
        <w:rPr>
          <w:rFonts w:asciiTheme="minorHAnsi" w:hAnsiTheme="minorHAnsi" w:cstheme="minorHAnsi"/>
          <w:bCs/>
          <w:color w:val="000000" w:themeColor="text1"/>
          <w:sz w:val="22"/>
          <w:szCs w:val="22"/>
        </w:rPr>
        <w:t xml:space="preserve">to enable Ascend to respond to gaps in service provision </w:t>
      </w:r>
      <w:r w:rsidRPr="00536CC8" w:rsidR="00195B17">
        <w:rPr>
          <w:rFonts w:asciiTheme="minorHAnsi" w:hAnsiTheme="minorHAnsi" w:cstheme="minorHAnsi"/>
          <w:bCs/>
          <w:color w:val="000000" w:themeColor="text1"/>
          <w:sz w:val="22"/>
          <w:szCs w:val="22"/>
        </w:rPr>
        <w:t xml:space="preserve">and develop new initiatives </w:t>
      </w:r>
      <w:r w:rsidRPr="00536CC8" w:rsidR="0093580C">
        <w:rPr>
          <w:rFonts w:asciiTheme="minorHAnsi" w:hAnsiTheme="minorHAnsi" w:cstheme="minorHAnsi"/>
          <w:bCs/>
          <w:color w:val="000000" w:themeColor="text1"/>
          <w:sz w:val="22"/>
          <w:szCs w:val="22"/>
        </w:rPr>
        <w:t xml:space="preserve">to expand and complement existing provision. </w:t>
      </w:r>
    </w:p>
    <w:p w:rsidRPr="00536CC8" w:rsidR="00404161" w:rsidP="009B5E72" w:rsidRDefault="00404161" w14:paraId="0C297FD4" w14:textId="77777777">
      <w:pPr>
        <w:jc w:val="both"/>
        <w:rPr>
          <w:rFonts w:asciiTheme="minorHAnsi" w:hAnsiTheme="minorHAnsi" w:cstheme="minorHAnsi"/>
          <w:b/>
          <w:bCs/>
          <w:color w:val="000000" w:themeColor="text1"/>
          <w:sz w:val="22"/>
          <w:szCs w:val="22"/>
        </w:rPr>
      </w:pPr>
    </w:p>
    <w:p w:rsidRPr="00536CC8" w:rsidR="006212B3" w:rsidP="009B5E72" w:rsidRDefault="006212B3" w14:paraId="0E10BB9B" w14:textId="77777777">
      <w:pPr>
        <w:jc w:val="both"/>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NTDC </w:t>
      </w:r>
      <w:r w:rsidRPr="00536CC8" w:rsidR="00502E5B">
        <w:rPr>
          <w:rFonts w:asciiTheme="minorHAnsi" w:hAnsiTheme="minorHAnsi" w:cstheme="minorHAnsi"/>
          <w:b/>
          <w:color w:val="000000" w:themeColor="text1"/>
          <w:sz w:val="22"/>
          <w:szCs w:val="22"/>
          <w:u w:val="single"/>
        </w:rPr>
        <w:t xml:space="preserve">Management Team </w:t>
      </w:r>
    </w:p>
    <w:p w:rsidRPr="00536CC8" w:rsidR="006212B3" w:rsidP="006212B3" w:rsidRDefault="006212B3" w14:paraId="68E55925" w14:textId="6A9CCDEE">
      <w:pPr>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report to the </w:t>
      </w:r>
      <w:r w:rsidRPr="00536CC8" w:rsidR="004C5048">
        <w:rPr>
          <w:rFonts w:asciiTheme="minorHAnsi" w:hAnsiTheme="minorHAnsi" w:cstheme="minorHAnsi"/>
          <w:bCs/>
          <w:color w:val="000000" w:themeColor="text1"/>
          <w:sz w:val="22"/>
          <w:szCs w:val="22"/>
        </w:rPr>
        <w:t xml:space="preserve">CEO of NTDC </w:t>
      </w:r>
      <w:r w:rsidRPr="00536CC8" w:rsidR="00E46E7D">
        <w:rPr>
          <w:rFonts w:asciiTheme="minorHAnsi" w:hAnsiTheme="minorHAnsi" w:cstheme="minorHAnsi"/>
          <w:bCs/>
          <w:color w:val="000000" w:themeColor="text1"/>
          <w:sz w:val="22"/>
          <w:szCs w:val="22"/>
        </w:rPr>
        <w:t xml:space="preserve">regarding the </w:t>
      </w:r>
      <w:r w:rsidRPr="00536CC8">
        <w:rPr>
          <w:rFonts w:asciiTheme="minorHAnsi" w:hAnsiTheme="minorHAnsi" w:cstheme="minorHAnsi"/>
          <w:bCs/>
          <w:color w:val="000000" w:themeColor="text1"/>
          <w:sz w:val="22"/>
          <w:szCs w:val="22"/>
        </w:rPr>
        <w:t xml:space="preserve">day-to-day operations of </w:t>
      </w:r>
      <w:r w:rsidRPr="00536CC8" w:rsidR="00332E06">
        <w:rPr>
          <w:rFonts w:asciiTheme="minorHAnsi" w:hAnsiTheme="minorHAnsi" w:cstheme="minorHAnsi"/>
          <w:bCs/>
          <w:color w:val="000000" w:themeColor="text1"/>
          <w:sz w:val="22"/>
          <w:szCs w:val="22"/>
        </w:rPr>
        <w:t>Ascend and keep him/her inform</w:t>
      </w:r>
      <w:r w:rsidR="0088042F">
        <w:rPr>
          <w:rFonts w:asciiTheme="minorHAnsi" w:hAnsiTheme="minorHAnsi" w:cstheme="minorHAnsi"/>
          <w:bCs/>
          <w:color w:val="000000" w:themeColor="text1"/>
          <w:sz w:val="22"/>
          <w:szCs w:val="22"/>
        </w:rPr>
        <w:t>ed</w:t>
      </w:r>
      <w:r w:rsidRPr="00536CC8" w:rsidR="00332E06">
        <w:rPr>
          <w:rFonts w:asciiTheme="minorHAnsi" w:hAnsiTheme="minorHAnsi" w:cstheme="minorHAnsi"/>
          <w:bCs/>
          <w:color w:val="000000" w:themeColor="text1"/>
          <w:sz w:val="22"/>
          <w:szCs w:val="22"/>
        </w:rPr>
        <w:t xml:space="preserve"> on all relevant matters </w:t>
      </w:r>
      <w:r w:rsidRPr="00536CC8" w:rsidR="00933D96">
        <w:rPr>
          <w:rFonts w:asciiTheme="minorHAnsi" w:hAnsiTheme="minorHAnsi" w:cstheme="minorHAnsi"/>
          <w:bCs/>
          <w:color w:val="000000" w:themeColor="text1"/>
          <w:sz w:val="22"/>
          <w:szCs w:val="22"/>
        </w:rPr>
        <w:t xml:space="preserve">of policy and practice, particularly where there are safety </w:t>
      </w:r>
      <w:r w:rsidRPr="00536CC8" w:rsidR="00E46E7D">
        <w:rPr>
          <w:rFonts w:asciiTheme="minorHAnsi" w:hAnsiTheme="minorHAnsi" w:cstheme="minorHAnsi"/>
          <w:bCs/>
          <w:color w:val="000000" w:themeColor="text1"/>
          <w:sz w:val="22"/>
          <w:szCs w:val="22"/>
        </w:rPr>
        <w:t xml:space="preserve">concerns. </w:t>
      </w:r>
    </w:p>
    <w:p w:rsidRPr="00536CC8" w:rsidR="00387B0A" w:rsidP="00D37D13" w:rsidRDefault="00580949" w14:paraId="4787883A" w14:textId="578EDFE9">
      <w:pPr>
        <w:pStyle w:val="ListParagraph"/>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387B0A">
        <w:rPr>
          <w:rFonts w:asciiTheme="minorHAnsi" w:hAnsiTheme="minorHAnsi" w:cstheme="minorHAnsi"/>
          <w:bCs/>
          <w:color w:val="000000" w:themeColor="text1"/>
          <w:sz w:val="22"/>
          <w:szCs w:val="22"/>
        </w:rPr>
        <w:t xml:space="preserve">work as part of </w:t>
      </w:r>
      <w:r w:rsidRPr="00536CC8" w:rsidR="00D37D13">
        <w:rPr>
          <w:rFonts w:asciiTheme="minorHAnsi" w:hAnsiTheme="minorHAnsi" w:cstheme="minorHAnsi"/>
          <w:bCs/>
          <w:color w:val="000000" w:themeColor="text1"/>
          <w:sz w:val="22"/>
          <w:szCs w:val="22"/>
        </w:rPr>
        <w:t>the broader management team within NTDC and proactively contribute to development of policy and practice within the wider organisation</w:t>
      </w:r>
      <w:r w:rsidRPr="00536CC8" w:rsidR="00387B0A">
        <w:rPr>
          <w:rFonts w:asciiTheme="minorHAnsi" w:hAnsiTheme="minorHAnsi" w:cstheme="minorHAnsi"/>
          <w:bCs/>
          <w:color w:val="000000" w:themeColor="text1"/>
          <w:sz w:val="22"/>
          <w:szCs w:val="22"/>
        </w:rPr>
        <w:t xml:space="preserve"> in accordance with </w:t>
      </w:r>
      <w:r w:rsidRPr="00536CC8" w:rsidR="000D0513">
        <w:rPr>
          <w:rFonts w:asciiTheme="minorHAnsi" w:hAnsiTheme="minorHAnsi" w:cstheme="minorHAnsi"/>
          <w:bCs/>
          <w:color w:val="000000" w:themeColor="text1"/>
          <w:sz w:val="22"/>
          <w:szCs w:val="22"/>
        </w:rPr>
        <w:t xml:space="preserve">the values and strategic direction of the organisation. </w:t>
      </w:r>
      <w:r w:rsidRPr="00536CC8" w:rsidR="00D37D13">
        <w:rPr>
          <w:rFonts w:asciiTheme="minorHAnsi" w:hAnsiTheme="minorHAnsi" w:cstheme="minorHAnsi"/>
          <w:bCs/>
          <w:color w:val="000000" w:themeColor="text1"/>
          <w:sz w:val="22"/>
          <w:szCs w:val="22"/>
        </w:rPr>
        <w:t xml:space="preserve"> </w:t>
      </w:r>
    </w:p>
    <w:p w:rsidRPr="00536CC8" w:rsidR="00D37D13" w:rsidP="00D37D13" w:rsidRDefault="00387B0A" w14:paraId="228C1B5F" w14:textId="18C2200A">
      <w:pPr>
        <w:pStyle w:val="ListParagraph"/>
        <w:numPr>
          <w:ilvl w:val="0"/>
          <w:numId w:val="2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Pr="00536CC8" w:rsidR="00712989">
        <w:rPr>
          <w:rFonts w:asciiTheme="minorHAnsi" w:hAnsiTheme="minorHAnsi" w:cstheme="minorHAnsi"/>
          <w:bCs/>
          <w:color w:val="000000" w:themeColor="text1"/>
          <w:sz w:val="22"/>
          <w:szCs w:val="22"/>
        </w:rPr>
        <w:t xml:space="preserve">ensure effective communication </w:t>
      </w:r>
      <w:r w:rsidRPr="00536CC8" w:rsidR="00B87873">
        <w:rPr>
          <w:rFonts w:asciiTheme="minorHAnsi" w:hAnsiTheme="minorHAnsi" w:cstheme="minorHAnsi"/>
          <w:bCs/>
          <w:color w:val="000000" w:themeColor="text1"/>
          <w:sz w:val="22"/>
          <w:szCs w:val="22"/>
        </w:rPr>
        <w:t xml:space="preserve">with other teams in NTDC and actively </w:t>
      </w:r>
      <w:r w:rsidRPr="00536CC8">
        <w:rPr>
          <w:rFonts w:asciiTheme="minorHAnsi" w:hAnsiTheme="minorHAnsi" w:cstheme="minorHAnsi"/>
          <w:bCs/>
          <w:color w:val="000000" w:themeColor="text1"/>
          <w:sz w:val="22"/>
          <w:szCs w:val="22"/>
        </w:rPr>
        <w:t xml:space="preserve">seek </w:t>
      </w:r>
      <w:r w:rsidRPr="00536CC8" w:rsidR="00D37D13">
        <w:rPr>
          <w:rFonts w:asciiTheme="minorHAnsi" w:hAnsiTheme="minorHAnsi" w:cstheme="minorHAnsi"/>
          <w:bCs/>
          <w:color w:val="000000" w:themeColor="text1"/>
          <w:sz w:val="22"/>
          <w:szCs w:val="22"/>
        </w:rPr>
        <w:t xml:space="preserve">out opportunities to work collaboratively with other programmes to raise awareness of domestic abuse and facilitate access to the supports provided by Ascend. </w:t>
      </w:r>
    </w:p>
    <w:p w:rsidRPr="00536CC8" w:rsidR="00D37D13" w:rsidP="000D0513" w:rsidRDefault="00D37D13" w14:paraId="4AE6A158" w14:textId="502E6DE7">
      <w:pPr>
        <w:jc w:val="both"/>
        <w:rPr>
          <w:rFonts w:asciiTheme="minorHAnsi" w:hAnsiTheme="minorHAnsi" w:cstheme="minorHAnsi"/>
          <w:bCs/>
          <w:color w:val="000000" w:themeColor="text1"/>
          <w:sz w:val="22"/>
          <w:szCs w:val="22"/>
        </w:rPr>
      </w:pPr>
    </w:p>
    <w:p w:rsidRPr="00536CC8" w:rsidR="009B5E72" w:rsidP="009B5E72" w:rsidRDefault="006F0A25" w14:paraId="7791F499" w14:textId="0D117CC4">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Other </w:t>
      </w:r>
      <w:r w:rsidRPr="00536CC8" w:rsidR="009B5E72">
        <w:rPr>
          <w:rFonts w:asciiTheme="minorHAnsi" w:hAnsiTheme="minorHAnsi" w:cstheme="minorHAnsi"/>
          <w:b/>
          <w:color w:val="000000" w:themeColor="text1"/>
          <w:sz w:val="22"/>
          <w:szCs w:val="22"/>
          <w:u w:val="single"/>
        </w:rPr>
        <w:t xml:space="preserve">General </w:t>
      </w:r>
      <w:r w:rsidRPr="00536CC8" w:rsidR="00B87873">
        <w:rPr>
          <w:rFonts w:asciiTheme="minorHAnsi" w:hAnsiTheme="minorHAnsi" w:cstheme="minorHAnsi"/>
          <w:b/>
          <w:color w:val="000000" w:themeColor="text1"/>
          <w:sz w:val="22"/>
          <w:szCs w:val="22"/>
          <w:u w:val="single"/>
        </w:rPr>
        <w:t>D</w:t>
      </w:r>
      <w:r w:rsidRPr="00536CC8" w:rsidR="009B5E72">
        <w:rPr>
          <w:rFonts w:asciiTheme="minorHAnsi" w:hAnsiTheme="minorHAnsi" w:cstheme="minorHAnsi"/>
          <w:b/>
          <w:color w:val="000000" w:themeColor="text1"/>
          <w:sz w:val="22"/>
          <w:szCs w:val="22"/>
          <w:u w:val="single"/>
        </w:rPr>
        <w:t>uties</w:t>
      </w:r>
    </w:p>
    <w:p w:rsidRPr="00536CC8" w:rsidR="00E74B91" w:rsidP="7278F281" w:rsidRDefault="006F0A25" w14:paraId="58F8AB7A" w14:textId="350CF41C" w14:noSpellErr="1">
      <w:pPr>
        <w:pStyle w:val="ListParagraph"/>
        <w:numPr>
          <w:ilvl w:val="0"/>
          <w:numId w:val="37"/>
        </w:numPr>
        <w:jc w:val="both"/>
        <w:rPr>
          <w:rFonts w:ascii="Calibri" w:hAnsi="Calibri" w:cs="Calibri" w:asciiTheme="minorAscii" w:hAnsiTheme="minorAscii" w:cstheme="minorAscii"/>
          <w:color w:val="000000" w:themeColor="text1"/>
          <w:sz w:val="22"/>
          <w:szCs w:val="22"/>
          <w:lang w:val="x-none"/>
        </w:rPr>
      </w:pPr>
      <w:r w:rsidRPr="7278F281" w:rsidR="006F0A25">
        <w:rPr>
          <w:rFonts w:ascii="Calibri" w:hAnsi="Calibri" w:cs="Calibri" w:asciiTheme="minorAscii" w:hAnsiTheme="minorAscii" w:cstheme="minorAscii"/>
          <w:color w:val="000000" w:themeColor="text1" w:themeTint="FF" w:themeShade="FF"/>
          <w:sz w:val="22"/>
          <w:szCs w:val="22"/>
          <w:lang w:val="en-IE"/>
        </w:rPr>
        <w:t xml:space="preserve">To </w:t>
      </w:r>
      <w:r w:rsidRPr="7278F281" w:rsidR="00B87873">
        <w:rPr>
          <w:rFonts w:ascii="Calibri" w:hAnsi="Calibri" w:cs="Calibri" w:asciiTheme="minorAscii" w:hAnsiTheme="minorAscii" w:cstheme="minorAscii"/>
          <w:color w:val="000000" w:themeColor="text1" w:themeTint="FF" w:themeShade="FF"/>
          <w:sz w:val="22"/>
          <w:szCs w:val="22"/>
          <w:lang w:val="en-IE"/>
        </w:rPr>
        <w:t>comply at all times</w:t>
      </w:r>
      <w:r w:rsidRPr="7278F281" w:rsidR="00B87873">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rPr>
        <w:t xml:space="preserve">with </w:t>
      </w:r>
      <w:r w:rsidRPr="7278F281" w:rsidR="009B5E72">
        <w:rPr>
          <w:rFonts w:ascii="Calibri" w:hAnsi="Calibri" w:cs="Calibri" w:asciiTheme="minorAscii" w:hAnsiTheme="minorAscii" w:cstheme="minorAscii"/>
          <w:color w:val="000000" w:themeColor="text1" w:themeTint="FF" w:themeShade="FF"/>
          <w:sz w:val="22"/>
          <w:szCs w:val="22"/>
        </w:rPr>
        <w:t>Ascend</w:t>
      </w:r>
      <w:r w:rsidRPr="7278F281" w:rsidR="009B5E72">
        <w:rPr>
          <w:rFonts w:ascii="Calibri" w:hAnsi="Calibri" w:cs="Calibri" w:asciiTheme="minorAscii" w:hAnsiTheme="minorAscii" w:cstheme="minorAscii"/>
          <w:color w:val="000000" w:themeColor="text1" w:themeTint="FF" w:themeShade="FF"/>
          <w:sz w:val="22"/>
          <w:szCs w:val="22"/>
          <w:lang w:val="en-IE"/>
        </w:rPr>
        <w:t>’</w:t>
      </w:r>
      <w:r w:rsidRPr="7278F281" w:rsidR="009B5E72">
        <w:rPr>
          <w:rFonts w:ascii="Calibri" w:hAnsi="Calibri" w:cs="Calibri" w:asciiTheme="minorAscii" w:hAnsiTheme="minorAscii" w:cstheme="minorAscii"/>
          <w:color w:val="000000" w:themeColor="text1" w:themeTint="FF" w:themeShade="FF"/>
          <w:sz w:val="22"/>
          <w:szCs w:val="22"/>
        </w:rPr>
        <w:t>s</w:t>
      </w:r>
      <w:r w:rsidRPr="7278F281" w:rsidR="009B5E72">
        <w:rPr>
          <w:rFonts w:ascii="Calibri" w:hAnsi="Calibri" w:cs="Calibri" w:asciiTheme="minorAscii" w:hAnsiTheme="minorAscii" w:cstheme="minorAscii"/>
          <w:color w:val="000000" w:themeColor="text1" w:themeTint="FF" w:themeShade="FF"/>
          <w:sz w:val="22"/>
          <w:szCs w:val="22"/>
        </w:rPr>
        <w:t xml:space="preserve"> policies and procedures, including</w:t>
      </w:r>
      <w:r w:rsidRPr="7278F281" w:rsidR="009B5E72">
        <w:rPr>
          <w:rFonts w:ascii="Calibri" w:hAnsi="Calibri" w:cs="Calibri" w:asciiTheme="minorAscii" w:hAnsiTheme="minorAscii" w:cstheme="minorAscii"/>
          <w:color w:val="000000" w:themeColor="text1" w:themeTint="FF" w:themeShade="FF"/>
          <w:sz w:val="22"/>
          <w:szCs w:val="22"/>
          <w:lang w:val="en-IE"/>
        </w:rPr>
        <w:t xml:space="preserve"> impleme</w:t>
      </w:r>
      <w:r w:rsidRPr="7278F281" w:rsidR="009B5E72">
        <w:rPr>
          <w:rFonts w:ascii="Calibri" w:hAnsi="Calibri" w:cs="Calibri" w:asciiTheme="minorAscii" w:hAnsiTheme="minorAscii" w:cstheme="minorAscii"/>
          <w:color w:val="000000" w:themeColor="text1" w:themeTint="FF" w:themeShade="FF"/>
          <w:sz w:val="22"/>
          <w:szCs w:val="22"/>
          <w:lang w:val="en-IE"/>
        </w:rPr>
        <w:t>ntation of the following policies:</w:t>
      </w:r>
      <w:r w:rsidRPr="7278F281" w:rsidR="00AA2E26">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rPr>
        <w:t xml:space="preserve"> Child </w:t>
      </w:r>
      <w:r w:rsidRPr="7278F281" w:rsidR="0088042F">
        <w:rPr>
          <w:rFonts w:ascii="Calibri" w:hAnsi="Calibri" w:cs="Calibri" w:asciiTheme="minorAscii" w:hAnsiTheme="minorAscii" w:cstheme="minorAscii"/>
          <w:color w:val="000000" w:themeColor="text1" w:themeTint="FF" w:themeShade="FF"/>
          <w:sz w:val="22"/>
          <w:szCs w:val="22"/>
          <w:lang w:val="en-IE"/>
        </w:rPr>
        <w:t>Safeguarding</w:t>
      </w:r>
      <w:r w:rsidRPr="7278F281" w:rsidR="00D0094E">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rPr>
        <w:t>Data Protection</w:t>
      </w:r>
      <w:r w:rsidRPr="7278F281" w:rsidR="00D0094E">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lang w:val="en-IE"/>
        </w:rPr>
        <w:t>Confidentiality</w:t>
      </w:r>
      <w:r w:rsidRPr="7278F281" w:rsidR="00D0094E">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lang w:val="en-IE"/>
        </w:rPr>
        <w:t>Complaints</w:t>
      </w:r>
      <w:r w:rsidRPr="7278F281" w:rsidR="00D0094E">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lang w:val="en-IE"/>
        </w:rPr>
        <w:t>Volunteer</w:t>
      </w:r>
      <w:r w:rsidRPr="7278F281" w:rsidR="00D0094E">
        <w:rPr>
          <w:rFonts w:ascii="Calibri" w:hAnsi="Calibri" w:cs="Calibri" w:asciiTheme="minorAscii" w:hAnsiTheme="minorAscii" w:cstheme="minorAscii"/>
          <w:color w:val="000000" w:themeColor="text1" w:themeTint="FF" w:themeShade="FF"/>
          <w:sz w:val="22"/>
          <w:szCs w:val="22"/>
          <w:lang w:val="en-IE"/>
        </w:rPr>
        <w:t xml:space="preserve">. </w:t>
      </w:r>
      <w:r w:rsidRPr="7278F281" w:rsidR="00E74B91">
        <w:rPr>
          <w:rFonts w:ascii="Calibri" w:hAnsi="Calibri" w:cs="Calibri" w:asciiTheme="minorAscii" w:hAnsiTheme="minorAscii" w:cstheme="minorAscii"/>
          <w:color w:val="000000" w:themeColor="text1" w:themeTint="FF" w:themeShade="FF"/>
          <w:sz w:val="22"/>
          <w:szCs w:val="22"/>
        </w:rPr>
        <w:t xml:space="preserve"> </w:t>
      </w:r>
    </w:p>
    <w:p w:rsidRPr="00536CC8" w:rsidR="009B5E72" w:rsidP="7278F281" w:rsidRDefault="006F0A25" w14:paraId="0D66DBB7" w14:textId="1511B878" w14:noSpellErr="1">
      <w:pPr>
        <w:numPr>
          <w:ilvl w:val="0"/>
          <w:numId w:val="27"/>
        </w:numPr>
        <w:jc w:val="both"/>
        <w:rPr>
          <w:rFonts w:ascii="Calibri" w:hAnsi="Calibri" w:cs="Calibri" w:asciiTheme="minorAscii" w:hAnsiTheme="minorAscii" w:cstheme="minorAscii"/>
          <w:color w:val="000000" w:themeColor="text1"/>
          <w:sz w:val="22"/>
          <w:szCs w:val="22"/>
          <w:lang w:val="x-none"/>
        </w:rPr>
      </w:pPr>
      <w:r w:rsidRPr="7278F281" w:rsidR="006F0A25">
        <w:rPr>
          <w:rFonts w:ascii="Calibri" w:hAnsi="Calibri" w:cs="Calibri" w:asciiTheme="minorAscii" w:hAnsiTheme="minorAscii" w:cstheme="minorAscii"/>
          <w:color w:val="000000" w:themeColor="text1" w:themeTint="FF" w:themeShade="FF"/>
          <w:sz w:val="22"/>
          <w:szCs w:val="22"/>
          <w:lang w:val="en-IE"/>
        </w:rPr>
        <w:t xml:space="preserve">To work </w:t>
      </w:r>
      <w:r w:rsidRPr="7278F281" w:rsidR="009B5E72">
        <w:rPr>
          <w:rFonts w:ascii="Calibri" w:hAnsi="Calibri" w:cs="Calibri" w:asciiTheme="minorAscii" w:hAnsiTheme="minorAscii" w:cstheme="minorAscii"/>
          <w:color w:val="000000" w:themeColor="text1" w:themeTint="FF" w:themeShade="FF"/>
          <w:sz w:val="22"/>
          <w:szCs w:val="22"/>
        </w:rPr>
        <w:t>in a manner which positively promotes the aims</w:t>
      </w:r>
      <w:r w:rsidRPr="7278F281" w:rsidR="00D61415">
        <w:rPr>
          <w:rFonts w:ascii="Calibri" w:hAnsi="Calibri" w:cs="Calibri" w:asciiTheme="minorAscii" w:hAnsiTheme="minorAscii" w:cstheme="minorAscii"/>
          <w:color w:val="000000" w:themeColor="text1" w:themeTint="FF" w:themeShade="FF"/>
          <w:sz w:val="22"/>
          <w:szCs w:val="22"/>
          <w:lang w:val="en-IE"/>
        </w:rPr>
        <w:t xml:space="preserve">, </w:t>
      </w:r>
      <w:r w:rsidRPr="7278F281" w:rsidR="009B5E72">
        <w:rPr>
          <w:rFonts w:ascii="Calibri" w:hAnsi="Calibri" w:cs="Calibri" w:asciiTheme="minorAscii" w:hAnsiTheme="minorAscii" w:cstheme="minorAscii"/>
          <w:color w:val="000000" w:themeColor="text1" w:themeTint="FF" w:themeShade="FF"/>
          <w:sz w:val="22"/>
          <w:szCs w:val="22"/>
        </w:rPr>
        <w:t>objectives</w:t>
      </w:r>
      <w:r w:rsidRPr="7278F281" w:rsidR="009B5E72">
        <w:rPr>
          <w:rFonts w:ascii="Calibri" w:hAnsi="Calibri" w:cs="Calibri" w:asciiTheme="minorAscii" w:hAnsiTheme="minorAscii" w:cstheme="minorAscii"/>
          <w:color w:val="000000" w:themeColor="text1" w:themeTint="FF" w:themeShade="FF"/>
          <w:sz w:val="22"/>
          <w:szCs w:val="22"/>
        </w:rPr>
        <w:t xml:space="preserve"> </w:t>
      </w:r>
      <w:r w:rsidRPr="7278F281" w:rsidR="00D61415">
        <w:rPr>
          <w:rFonts w:ascii="Calibri" w:hAnsi="Calibri" w:cs="Calibri" w:asciiTheme="minorAscii" w:hAnsiTheme="minorAscii" w:cstheme="minorAscii"/>
          <w:color w:val="000000" w:themeColor="text1" w:themeTint="FF" w:themeShade="FF"/>
          <w:sz w:val="22"/>
          <w:szCs w:val="22"/>
          <w:lang w:val="en-IE"/>
        </w:rPr>
        <w:t xml:space="preserve">and values </w:t>
      </w:r>
      <w:r w:rsidRPr="7278F281" w:rsidR="009B5E72">
        <w:rPr>
          <w:rFonts w:ascii="Calibri" w:hAnsi="Calibri" w:cs="Calibri" w:asciiTheme="minorAscii" w:hAnsiTheme="minorAscii" w:cstheme="minorAscii"/>
          <w:color w:val="000000" w:themeColor="text1" w:themeTint="FF" w:themeShade="FF"/>
          <w:sz w:val="22"/>
          <w:szCs w:val="22"/>
        </w:rPr>
        <w:t xml:space="preserve">of </w:t>
      </w:r>
      <w:r w:rsidRPr="7278F281" w:rsidR="000E6583">
        <w:rPr>
          <w:rFonts w:ascii="Calibri" w:hAnsi="Calibri" w:cs="Calibri" w:asciiTheme="minorAscii" w:hAnsiTheme="minorAscii" w:cstheme="minorAscii"/>
          <w:color w:val="000000" w:themeColor="text1" w:themeTint="FF" w:themeShade="FF"/>
          <w:sz w:val="22"/>
          <w:szCs w:val="22"/>
          <w:lang w:val="en-IE"/>
        </w:rPr>
        <w:t>NTDC</w:t>
      </w:r>
      <w:r w:rsidRPr="7278F281" w:rsidR="009B5E72">
        <w:rPr>
          <w:rFonts w:ascii="Calibri" w:hAnsi="Calibri" w:cs="Calibri" w:asciiTheme="minorAscii" w:hAnsiTheme="minorAscii" w:cstheme="minorAscii"/>
          <w:color w:val="000000" w:themeColor="text1" w:themeTint="FF" w:themeShade="FF"/>
          <w:sz w:val="22"/>
          <w:szCs w:val="22"/>
        </w:rPr>
        <w:t>.</w:t>
      </w:r>
    </w:p>
    <w:p w:rsidRPr="00536CC8" w:rsidR="00682552" w:rsidP="009B5E72" w:rsidRDefault="00682552" w14:paraId="282A6E61" w14:textId="6B8D0BDB">
      <w:pPr>
        <w:numPr>
          <w:ilvl w:val="0"/>
          <w:numId w:val="27"/>
        </w:numPr>
        <w:jc w:val="both"/>
        <w:rPr>
          <w:rFonts w:asciiTheme="minorHAnsi" w:hAnsiTheme="minorHAnsi" w:cstheme="minorHAnsi"/>
          <w:bCs/>
          <w:color w:val="000000" w:themeColor="text1"/>
          <w:sz w:val="22"/>
          <w:szCs w:val="22"/>
          <w:lang w:val="x-none"/>
        </w:rPr>
      </w:pPr>
      <w:r w:rsidRPr="00536CC8">
        <w:rPr>
          <w:rFonts w:asciiTheme="minorHAnsi" w:hAnsiTheme="minorHAnsi" w:cstheme="minorHAnsi"/>
          <w:bCs/>
          <w:color w:val="000000" w:themeColor="text1"/>
          <w:sz w:val="22"/>
          <w:szCs w:val="22"/>
          <w:lang w:val="en-IE"/>
        </w:rPr>
        <w:t xml:space="preserve">To participate in monthly professional </w:t>
      </w:r>
      <w:r w:rsidRPr="00536CC8" w:rsidR="00AA2E26">
        <w:rPr>
          <w:rFonts w:asciiTheme="minorHAnsi" w:hAnsiTheme="minorHAnsi" w:cstheme="minorHAnsi"/>
          <w:bCs/>
          <w:color w:val="000000" w:themeColor="text1"/>
          <w:sz w:val="22"/>
          <w:szCs w:val="22"/>
          <w:lang w:val="en-IE"/>
        </w:rPr>
        <w:t>supervision</w:t>
      </w:r>
      <w:r w:rsidRPr="00536CC8">
        <w:rPr>
          <w:rFonts w:asciiTheme="minorHAnsi" w:hAnsiTheme="minorHAnsi" w:cstheme="minorHAnsi"/>
          <w:bCs/>
          <w:color w:val="000000" w:themeColor="text1"/>
          <w:sz w:val="22"/>
          <w:szCs w:val="22"/>
          <w:lang w:val="en-IE"/>
        </w:rPr>
        <w:t xml:space="preserve"> in accordance with the supervision policy of NTDC. </w:t>
      </w:r>
    </w:p>
    <w:p w:rsidRPr="00536CC8" w:rsidR="009B5E72" w:rsidP="009B5E72" w:rsidRDefault="00682552" w14:paraId="47FADCBC" w14:textId="63DC7353">
      <w:pPr>
        <w:numPr>
          <w:ilvl w:val="0"/>
          <w:numId w:val="27"/>
        </w:numPr>
        <w:jc w:val="both"/>
        <w:rPr>
          <w:rFonts w:asciiTheme="minorHAnsi" w:hAnsiTheme="minorHAnsi" w:cstheme="minorHAnsi"/>
          <w:bCs/>
          <w:color w:val="000000" w:themeColor="text1"/>
          <w:sz w:val="22"/>
          <w:szCs w:val="22"/>
          <w:lang w:val="x-none"/>
        </w:rPr>
      </w:pPr>
      <w:r w:rsidRPr="00536CC8">
        <w:rPr>
          <w:rFonts w:asciiTheme="minorHAnsi" w:hAnsiTheme="minorHAnsi" w:cstheme="minorHAnsi"/>
          <w:bCs/>
          <w:color w:val="000000" w:themeColor="text1"/>
          <w:sz w:val="22"/>
          <w:szCs w:val="22"/>
          <w:lang w:val="en-IE"/>
        </w:rPr>
        <w:t xml:space="preserve">To </w:t>
      </w:r>
      <w:r w:rsidRPr="00536CC8" w:rsidR="003022DA">
        <w:rPr>
          <w:rFonts w:asciiTheme="minorHAnsi" w:hAnsiTheme="minorHAnsi" w:cstheme="minorHAnsi"/>
          <w:bCs/>
          <w:color w:val="000000" w:themeColor="text1"/>
          <w:sz w:val="22"/>
          <w:szCs w:val="22"/>
          <w:lang w:val="en-IE"/>
        </w:rPr>
        <w:t xml:space="preserve">actively </w:t>
      </w:r>
      <w:r w:rsidRPr="00536CC8" w:rsidR="009B5E72">
        <w:rPr>
          <w:rFonts w:asciiTheme="minorHAnsi" w:hAnsiTheme="minorHAnsi" w:cstheme="minorHAnsi"/>
          <w:bCs/>
          <w:color w:val="000000" w:themeColor="text1"/>
          <w:sz w:val="22"/>
          <w:szCs w:val="22"/>
          <w:lang w:val="x-none"/>
        </w:rPr>
        <w:t xml:space="preserve">participate </w:t>
      </w:r>
      <w:r w:rsidRPr="00536CC8" w:rsidR="003022DA">
        <w:rPr>
          <w:rFonts w:asciiTheme="minorHAnsi" w:hAnsiTheme="minorHAnsi" w:cstheme="minorHAnsi"/>
          <w:bCs/>
          <w:color w:val="000000" w:themeColor="text1"/>
          <w:sz w:val="22"/>
          <w:szCs w:val="22"/>
          <w:lang w:val="en-IE"/>
        </w:rPr>
        <w:t xml:space="preserve">in </w:t>
      </w:r>
      <w:r w:rsidRPr="00536CC8" w:rsidR="000D7F1C">
        <w:rPr>
          <w:rFonts w:asciiTheme="minorHAnsi" w:hAnsiTheme="minorHAnsi" w:cstheme="minorHAnsi"/>
          <w:bCs/>
          <w:color w:val="000000" w:themeColor="text1"/>
          <w:sz w:val="22"/>
          <w:szCs w:val="22"/>
          <w:lang w:val="en-IE"/>
        </w:rPr>
        <w:t xml:space="preserve">cross team </w:t>
      </w:r>
      <w:r w:rsidRPr="00536CC8" w:rsidR="00AA2E26">
        <w:rPr>
          <w:rFonts w:asciiTheme="minorHAnsi" w:hAnsiTheme="minorHAnsi" w:cstheme="minorHAnsi"/>
          <w:bCs/>
          <w:color w:val="000000" w:themeColor="text1"/>
          <w:sz w:val="22"/>
          <w:szCs w:val="22"/>
          <w:lang w:val="en-IE"/>
        </w:rPr>
        <w:t xml:space="preserve">meetings and training </w:t>
      </w:r>
      <w:r w:rsidRPr="00536CC8" w:rsidR="000D7F1C">
        <w:rPr>
          <w:rFonts w:asciiTheme="minorHAnsi" w:hAnsiTheme="minorHAnsi" w:cstheme="minorHAnsi"/>
          <w:bCs/>
          <w:color w:val="000000" w:themeColor="text1"/>
          <w:sz w:val="22"/>
          <w:szCs w:val="22"/>
          <w:lang w:val="en-IE"/>
        </w:rPr>
        <w:t xml:space="preserve">as required. This includes </w:t>
      </w:r>
      <w:r w:rsidRPr="00536CC8" w:rsidR="00B33527">
        <w:rPr>
          <w:rFonts w:asciiTheme="minorHAnsi" w:hAnsiTheme="minorHAnsi" w:cstheme="minorHAnsi"/>
          <w:bCs/>
          <w:color w:val="000000" w:themeColor="text1"/>
          <w:sz w:val="22"/>
          <w:szCs w:val="22"/>
          <w:lang w:val="en-IE"/>
        </w:rPr>
        <w:t xml:space="preserve">contributing to the development of other programmes in NTDC. </w:t>
      </w:r>
    </w:p>
    <w:p w:rsidRPr="00536CC8" w:rsidR="009B5E72" w:rsidP="7278F281" w:rsidRDefault="009B5E72" w14:paraId="108B5655" w14:textId="0612236F">
      <w:pPr>
        <w:numPr>
          <w:ilvl w:val="0"/>
          <w:numId w:val="27"/>
        </w:numPr>
        <w:jc w:val="both"/>
        <w:rPr>
          <w:rFonts w:ascii="Calibri" w:hAnsi="Calibri" w:cs="Calibri" w:asciiTheme="minorAscii" w:hAnsiTheme="minorAscii" w:cstheme="minorAscii"/>
          <w:color w:val="000000" w:themeColor="text1"/>
          <w:sz w:val="22"/>
          <w:szCs w:val="22"/>
          <w:lang w:val="x-none"/>
        </w:rPr>
      </w:pPr>
      <w:r w:rsidRPr="7278F281" w:rsidR="32BF2F87">
        <w:rPr>
          <w:rFonts w:ascii="Calibri" w:hAnsi="Calibri" w:cs="Calibri" w:asciiTheme="minorAscii" w:hAnsiTheme="minorAscii" w:cstheme="minorAscii"/>
          <w:color w:val="000000" w:themeColor="text1" w:themeTint="FF" w:themeShade="FF"/>
          <w:sz w:val="22"/>
          <w:szCs w:val="22"/>
        </w:rPr>
        <w:t xml:space="preserve">Undertake </w:t>
      </w:r>
      <w:r w:rsidRPr="7278F281" w:rsidR="009B5E72">
        <w:rPr>
          <w:rFonts w:ascii="Calibri" w:hAnsi="Calibri" w:cs="Calibri" w:asciiTheme="minorAscii" w:hAnsiTheme="minorAscii" w:cstheme="minorAscii"/>
          <w:color w:val="000000" w:themeColor="text1" w:themeTint="FF" w:themeShade="FF"/>
          <w:sz w:val="22"/>
          <w:szCs w:val="22"/>
        </w:rPr>
        <w:t xml:space="preserve">any duties consistent with the post as may be </w:t>
      </w:r>
      <w:r w:rsidRPr="7278F281" w:rsidR="009B5E72">
        <w:rPr>
          <w:rFonts w:ascii="Calibri" w:hAnsi="Calibri" w:cs="Calibri" w:asciiTheme="minorAscii" w:hAnsiTheme="minorAscii" w:cstheme="minorAscii"/>
          <w:color w:val="000000" w:themeColor="text1" w:themeTint="FF" w:themeShade="FF"/>
          <w:sz w:val="22"/>
          <w:szCs w:val="22"/>
        </w:rPr>
        <w:t>reasonably requested</w:t>
      </w:r>
      <w:r w:rsidRPr="7278F281" w:rsidR="009B5E72">
        <w:rPr>
          <w:rFonts w:ascii="Calibri" w:hAnsi="Calibri" w:cs="Calibri" w:asciiTheme="minorAscii" w:hAnsiTheme="minorAscii" w:cstheme="minorAscii"/>
          <w:color w:val="000000" w:themeColor="text1" w:themeTint="FF" w:themeShade="FF"/>
          <w:sz w:val="22"/>
          <w:szCs w:val="22"/>
        </w:rPr>
        <w:t xml:space="preserve"> by the</w:t>
      </w:r>
      <w:r w:rsidRPr="7278F281" w:rsidR="009B5E72">
        <w:rPr>
          <w:rFonts w:ascii="Calibri" w:hAnsi="Calibri" w:cs="Calibri" w:asciiTheme="minorAscii" w:hAnsiTheme="minorAscii" w:cstheme="minorAscii"/>
          <w:color w:val="000000" w:themeColor="text1" w:themeTint="FF" w:themeShade="FF"/>
          <w:sz w:val="22"/>
          <w:szCs w:val="22"/>
        </w:rPr>
        <w:t xml:space="preserve"> CEO</w:t>
      </w:r>
      <w:r w:rsidRPr="7278F281" w:rsidR="00462472">
        <w:rPr>
          <w:rFonts w:ascii="Calibri" w:hAnsi="Calibri" w:cs="Calibri" w:asciiTheme="minorAscii" w:hAnsiTheme="minorAscii" w:cstheme="minorAscii"/>
          <w:color w:val="000000" w:themeColor="text1" w:themeTint="FF" w:themeShade="FF"/>
          <w:sz w:val="22"/>
          <w:szCs w:val="22"/>
        </w:rPr>
        <w:t>.</w:t>
      </w:r>
    </w:p>
    <w:p w:rsidRPr="00536CC8" w:rsidR="009B5E72" w:rsidP="009B5E72" w:rsidRDefault="009B5E72" w14:paraId="3E83BA40" w14:textId="77777777">
      <w:pPr>
        <w:jc w:val="both"/>
        <w:rPr>
          <w:rFonts w:asciiTheme="minorHAnsi" w:hAnsiTheme="minorHAnsi" w:cstheme="minorHAnsi"/>
          <w:color w:val="000000" w:themeColor="text1"/>
          <w:sz w:val="12"/>
          <w:szCs w:val="12"/>
        </w:rPr>
      </w:pPr>
    </w:p>
    <w:p w:rsidRPr="00536CC8" w:rsidR="009B5E72" w:rsidP="009B5E72" w:rsidRDefault="00BB1B80" w14:paraId="5E8CFE71" w14:textId="51B65CF7">
      <w:pPr>
        <w:jc w:val="both"/>
        <w:rPr>
          <w:rFonts w:asciiTheme="minorHAnsi" w:hAnsiTheme="minorHAnsi" w:cstheme="minorHAnsi"/>
          <w:color w:val="000000" w:themeColor="text1"/>
          <w:sz w:val="22"/>
          <w:szCs w:val="22"/>
        </w:rPr>
      </w:pPr>
      <w:r w:rsidRPr="00536CC8">
        <w:rPr>
          <w:rFonts w:asciiTheme="minorHAnsi" w:hAnsiTheme="minorHAnsi" w:cstheme="minorHAnsi"/>
          <w:b/>
          <w:bCs/>
          <w:color w:val="000000" w:themeColor="text1"/>
          <w:sz w:val="22"/>
          <w:szCs w:val="22"/>
        </w:rPr>
        <w:t>HEALTH AND SAFETY</w:t>
      </w:r>
    </w:p>
    <w:p w:rsidRPr="00536CC8" w:rsidR="009B5E72" w:rsidP="009B5E72" w:rsidRDefault="009B5E72" w14:paraId="39EF4FB6" w14:textId="41A5031B">
      <w:pPr>
        <w:jc w:val="both"/>
        <w:rPr>
          <w:rFonts w:asciiTheme="minorHAnsi" w:hAnsiTheme="minorHAnsi" w:cstheme="minorHAnsi"/>
          <w:strike/>
          <w:color w:val="000000" w:themeColor="text1"/>
          <w:sz w:val="22"/>
          <w:szCs w:val="22"/>
        </w:rPr>
      </w:pPr>
      <w:r w:rsidRPr="00536CC8">
        <w:rPr>
          <w:rFonts w:asciiTheme="minorHAnsi" w:hAnsiTheme="minorHAnsi" w:cstheme="minorHAnsi"/>
          <w:color w:val="000000" w:themeColor="text1"/>
          <w:sz w:val="22"/>
          <w:szCs w:val="22"/>
        </w:rPr>
        <w:t xml:space="preserve">The Ascend </w:t>
      </w:r>
      <w:r w:rsidRPr="00536CC8" w:rsidR="004A04BD">
        <w:rPr>
          <w:rFonts w:asciiTheme="minorHAnsi" w:hAnsiTheme="minorHAnsi" w:cstheme="minorHAnsi"/>
          <w:color w:val="000000" w:themeColor="text1"/>
          <w:sz w:val="22"/>
          <w:szCs w:val="22"/>
        </w:rPr>
        <w:t>Manager</w:t>
      </w:r>
      <w:r w:rsidRPr="00536CC8">
        <w:rPr>
          <w:rFonts w:asciiTheme="minorHAnsi" w:hAnsiTheme="minorHAnsi" w:cstheme="minorHAnsi"/>
          <w:color w:val="000000" w:themeColor="text1"/>
          <w:sz w:val="22"/>
          <w:szCs w:val="22"/>
        </w:rPr>
        <w:t xml:space="preserve"> has responsibility for the implementation of the </w:t>
      </w:r>
      <w:r w:rsidRPr="00536CC8" w:rsidR="00175957">
        <w:rPr>
          <w:rFonts w:asciiTheme="minorHAnsi" w:hAnsiTheme="minorHAnsi" w:cstheme="minorHAnsi"/>
          <w:color w:val="000000" w:themeColor="text1"/>
          <w:sz w:val="22"/>
          <w:szCs w:val="22"/>
        </w:rPr>
        <w:t xml:space="preserve">NTDC </w:t>
      </w:r>
      <w:r w:rsidRPr="00536CC8">
        <w:rPr>
          <w:rFonts w:asciiTheme="minorHAnsi" w:hAnsiTheme="minorHAnsi" w:cstheme="minorHAnsi"/>
          <w:color w:val="000000" w:themeColor="text1"/>
          <w:sz w:val="22"/>
          <w:szCs w:val="22"/>
        </w:rPr>
        <w:t xml:space="preserve">Health and Safety policy as it pertains to the staff team, </w:t>
      </w:r>
      <w:r w:rsidRPr="00536CC8" w:rsidR="00175957">
        <w:rPr>
          <w:rFonts w:asciiTheme="minorHAnsi" w:hAnsiTheme="minorHAnsi" w:cstheme="minorHAnsi"/>
          <w:color w:val="000000" w:themeColor="text1"/>
          <w:sz w:val="22"/>
          <w:szCs w:val="22"/>
        </w:rPr>
        <w:t xml:space="preserve">services </w:t>
      </w:r>
      <w:r w:rsidRPr="00536CC8" w:rsidR="00275D7D">
        <w:rPr>
          <w:rFonts w:asciiTheme="minorHAnsi" w:hAnsiTheme="minorHAnsi" w:cstheme="minorHAnsi"/>
          <w:color w:val="000000" w:themeColor="text1"/>
          <w:sz w:val="22"/>
          <w:szCs w:val="22"/>
        </w:rPr>
        <w:t xml:space="preserve">provided, </w:t>
      </w:r>
      <w:r w:rsidRPr="00536CC8">
        <w:rPr>
          <w:rFonts w:asciiTheme="minorHAnsi" w:hAnsiTheme="minorHAnsi" w:cstheme="minorHAnsi"/>
          <w:color w:val="000000" w:themeColor="text1"/>
          <w:sz w:val="22"/>
          <w:szCs w:val="22"/>
        </w:rPr>
        <w:t>area</w:t>
      </w:r>
      <w:r w:rsidRPr="00536CC8" w:rsidR="00275D7D">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 of </w:t>
      </w:r>
      <w:r w:rsidRPr="00536CC8" w:rsidR="00BF03F0">
        <w:rPr>
          <w:rFonts w:asciiTheme="minorHAnsi" w:hAnsiTheme="minorHAnsi" w:cstheme="minorHAnsi"/>
          <w:color w:val="000000" w:themeColor="text1"/>
          <w:sz w:val="22"/>
          <w:szCs w:val="22"/>
        </w:rPr>
        <w:t xml:space="preserve">responsibility </w:t>
      </w:r>
      <w:r w:rsidRPr="00536CC8">
        <w:rPr>
          <w:rFonts w:asciiTheme="minorHAnsi" w:hAnsiTheme="minorHAnsi" w:cstheme="minorHAnsi"/>
          <w:color w:val="000000" w:themeColor="text1"/>
          <w:sz w:val="22"/>
          <w:szCs w:val="22"/>
        </w:rPr>
        <w:t xml:space="preserve">and the premises used </w:t>
      </w:r>
      <w:r w:rsidRPr="00536CC8" w:rsidR="00965C80">
        <w:rPr>
          <w:rFonts w:asciiTheme="minorHAnsi" w:hAnsiTheme="minorHAnsi" w:cstheme="minorHAnsi"/>
          <w:color w:val="000000" w:themeColor="text1"/>
          <w:sz w:val="22"/>
          <w:szCs w:val="22"/>
        </w:rPr>
        <w:t>by Ascend</w:t>
      </w:r>
      <w:r w:rsidRPr="00536CC8" w:rsidR="00077F72">
        <w:rPr>
          <w:rFonts w:asciiTheme="minorHAnsi" w:hAnsiTheme="minorHAnsi" w:cstheme="minorHAnsi"/>
          <w:color w:val="000000" w:themeColor="text1"/>
          <w:sz w:val="22"/>
          <w:szCs w:val="22"/>
        </w:rPr>
        <w:t xml:space="preserve">. </w:t>
      </w:r>
    </w:p>
    <w:p w:rsidRPr="00905FEA" w:rsidR="009B5E72" w:rsidP="009B5E72" w:rsidRDefault="009B5E72" w14:paraId="30C7614E" w14:textId="77777777">
      <w:pPr>
        <w:jc w:val="both"/>
        <w:rPr>
          <w:rFonts w:asciiTheme="minorHAnsi" w:hAnsiTheme="minorHAnsi" w:cstheme="minorHAnsi"/>
          <w:sz w:val="22"/>
          <w:szCs w:val="22"/>
        </w:rPr>
      </w:pPr>
    </w:p>
    <w:p w:rsidRPr="00905FEA" w:rsidR="00036CD0" w:rsidP="009B5E72" w:rsidRDefault="00036CD0" w14:paraId="0B145A8E" w14:textId="55E97496">
      <w:pPr>
        <w:spacing w:line="276" w:lineRule="auto"/>
        <w:jc w:val="both"/>
        <w:rPr>
          <w:rFonts w:asciiTheme="minorHAnsi" w:hAnsiTheme="minorHAnsi" w:cstheme="minorHAnsi"/>
          <w:b/>
          <w:bCs/>
          <w:i/>
          <w:iCs/>
          <w:color w:val="000000"/>
          <w:sz w:val="22"/>
          <w:szCs w:val="22"/>
          <w:lang w:eastAsia="en-IE"/>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Pr="00963E0B" w:rsidR="00496F40" w:rsidP="003223EF" w:rsidRDefault="00496F40" w14:paraId="3A14C143" w14:textId="77777777">
      <w:pPr>
        <w:jc w:val="both"/>
        <w:rPr>
          <w:rFonts w:asciiTheme="minorHAnsi" w:hAnsiTheme="minorHAnsi" w:cstheme="minorHAnsi"/>
          <w:sz w:val="12"/>
          <w:szCs w:val="12"/>
        </w:rPr>
      </w:pPr>
    </w:p>
    <w:p w:rsidRPr="00905FEA" w:rsidR="00397E34" w:rsidP="00397E34" w:rsidRDefault="00397E34" w14:paraId="4476CA5A" w14:textId="5D961FC0">
      <w:pPr>
        <w:rPr>
          <w:rFonts w:asciiTheme="minorHAnsi" w:hAnsiTheme="minorHAnsi" w:cstheme="minorHAnsi"/>
          <w:b/>
          <w:color w:val="CC00CC"/>
          <w:sz w:val="22"/>
          <w:szCs w:val="22"/>
        </w:rPr>
      </w:pPr>
      <w:r w:rsidRPr="00905FEA">
        <w:rPr>
          <w:rFonts w:asciiTheme="minorHAnsi" w:hAnsiTheme="minorHAnsi" w:cstheme="minorHAnsi"/>
          <w:b/>
          <w:color w:val="CC00CC"/>
          <w:sz w:val="22"/>
          <w:szCs w:val="22"/>
        </w:rPr>
        <w:t>PERSON SPECIFICATION</w:t>
      </w:r>
    </w:p>
    <w:tbl>
      <w:tblPr>
        <w:tblW w:w="1059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488"/>
        <w:gridCol w:w="6247"/>
        <w:gridCol w:w="2863"/>
      </w:tblGrid>
      <w:tr w:rsidRPr="00BB1B80" w:rsidR="001226F7" w:rsidTr="00E33B6A" w14:paraId="5D0B5E56"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1C3DB1CB" w14:textId="77777777">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05DA7D16" w14:textId="77777777">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rsidRPr="00BB1B80" w:rsidR="00397E34" w:rsidP="00DB38E5" w:rsidRDefault="00397E34" w14:paraId="29FD5B48" w14:textId="77777777">
            <w:pPr>
              <w:jc w:val="center"/>
              <w:rPr>
                <w:rFonts w:asciiTheme="minorHAnsi" w:hAnsiTheme="minorHAnsi" w:cstheme="minorHAnsi"/>
                <w:b/>
                <w:bCs/>
                <w:sz w:val="22"/>
                <w:szCs w:val="22"/>
              </w:rPr>
            </w:pPr>
          </w:p>
        </w:tc>
        <w:tc>
          <w:tcPr>
            <w:tcW w:w="2863"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77A3AC06" w14:textId="77777777">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Pr="00BB1B80" w:rsidR="001226F7" w:rsidTr="00E33B6A" w14:paraId="64917767"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182EE256" w14:textId="77777777">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color="auto" w:sz="4" w:space="0"/>
              <w:left w:val="single" w:color="auto" w:sz="4" w:space="0"/>
              <w:bottom w:val="single" w:color="auto" w:sz="4" w:space="0"/>
              <w:right w:val="single" w:color="auto" w:sz="4" w:space="0"/>
            </w:tcBorders>
          </w:tcPr>
          <w:p w:rsidRPr="00536CC8" w:rsidR="00397E34" w:rsidP="00DB38E5" w:rsidRDefault="005F41EC" w14:paraId="77363674" w14:textId="58AB9C67">
            <w:pPr>
              <w:numPr>
                <w:ilvl w:val="0"/>
                <w:numId w:val="19"/>
              </w:numPr>
              <w:rPr>
                <w:rFonts w:asciiTheme="minorHAnsi" w:hAnsiTheme="minorHAnsi" w:cstheme="minorHAnsi"/>
                <w:sz w:val="22"/>
                <w:szCs w:val="22"/>
              </w:rPr>
            </w:pPr>
            <w:r w:rsidRPr="00536CC8">
              <w:rPr>
                <w:rFonts w:asciiTheme="minorHAnsi" w:hAnsiTheme="minorHAnsi" w:cstheme="minorHAnsi"/>
                <w:sz w:val="22"/>
                <w:szCs w:val="22"/>
              </w:rPr>
              <w:t xml:space="preserve">Relevant Level 8 </w:t>
            </w:r>
            <w:r w:rsidRPr="00536CC8" w:rsidR="00397E34">
              <w:rPr>
                <w:rFonts w:asciiTheme="minorHAnsi" w:hAnsiTheme="minorHAnsi" w:cstheme="minorHAnsi"/>
                <w:sz w:val="22"/>
                <w:szCs w:val="22"/>
              </w:rPr>
              <w:t>professional qualification (</w:t>
            </w:r>
            <w:r w:rsidRPr="00536CC8" w:rsidR="0030435E">
              <w:rPr>
                <w:rFonts w:asciiTheme="minorHAnsi" w:hAnsiTheme="minorHAnsi" w:cstheme="minorHAnsi"/>
                <w:sz w:val="22"/>
                <w:szCs w:val="22"/>
              </w:rPr>
              <w:t>e.g.,</w:t>
            </w:r>
            <w:r w:rsidRPr="00536CC8" w:rsidR="00397E34">
              <w:rPr>
                <w:rFonts w:asciiTheme="minorHAnsi" w:hAnsiTheme="minorHAnsi" w:cstheme="minorHAnsi"/>
                <w:sz w:val="22"/>
                <w:szCs w:val="22"/>
              </w:rPr>
              <w:t xml:space="preserve"> psychology, </w:t>
            </w:r>
            <w:r w:rsidRPr="00536CC8" w:rsidR="000F39AC">
              <w:rPr>
                <w:rFonts w:asciiTheme="minorHAnsi" w:hAnsiTheme="minorHAnsi" w:cstheme="minorHAnsi"/>
                <w:sz w:val="22"/>
                <w:szCs w:val="22"/>
              </w:rPr>
              <w:t xml:space="preserve">social work, </w:t>
            </w:r>
            <w:r w:rsidRPr="00536CC8" w:rsidR="00397E34">
              <w:rPr>
                <w:rFonts w:asciiTheme="minorHAnsi" w:hAnsiTheme="minorHAnsi" w:cstheme="minorHAnsi"/>
                <w:sz w:val="22"/>
                <w:szCs w:val="22"/>
              </w:rPr>
              <w:t xml:space="preserve">social care, counselling) approved by CORU or other relevant registration body </w:t>
            </w:r>
          </w:p>
        </w:tc>
        <w:tc>
          <w:tcPr>
            <w:tcW w:w="2863" w:type="dxa"/>
            <w:tcBorders>
              <w:top w:val="single" w:color="auto" w:sz="4" w:space="0"/>
              <w:left w:val="single" w:color="auto" w:sz="4" w:space="0"/>
              <w:bottom w:val="single" w:color="auto" w:sz="4" w:space="0"/>
              <w:right w:val="single" w:color="auto" w:sz="4" w:space="0"/>
            </w:tcBorders>
          </w:tcPr>
          <w:p w:rsidRPr="00536CC8" w:rsidR="00397E34" w:rsidP="00397E34" w:rsidRDefault="00F4799B" w14:paraId="08D4BE34" w14:textId="1A6EE3E4">
            <w:pPr>
              <w:numPr>
                <w:ilvl w:val="0"/>
                <w:numId w:val="17"/>
              </w:numPr>
              <w:rPr>
                <w:rFonts w:asciiTheme="minorHAnsi" w:hAnsiTheme="minorHAnsi" w:cstheme="minorHAnsi"/>
                <w:sz w:val="22"/>
                <w:szCs w:val="22"/>
              </w:rPr>
            </w:pPr>
            <w:r w:rsidRPr="00536CC8">
              <w:rPr>
                <w:rFonts w:asciiTheme="minorHAnsi" w:hAnsiTheme="minorHAnsi" w:cstheme="minorHAnsi"/>
                <w:sz w:val="22"/>
                <w:szCs w:val="22"/>
              </w:rPr>
              <w:t xml:space="preserve">Relevant </w:t>
            </w:r>
            <w:r w:rsidRPr="00536CC8" w:rsidR="0006464B">
              <w:rPr>
                <w:rFonts w:asciiTheme="minorHAnsi" w:hAnsiTheme="minorHAnsi" w:cstheme="minorHAnsi"/>
                <w:sz w:val="22"/>
                <w:szCs w:val="22"/>
              </w:rPr>
              <w:t>Level 9</w:t>
            </w:r>
            <w:r w:rsidRPr="00536CC8" w:rsidR="00BF03F0">
              <w:rPr>
                <w:rFonts w:asciiTheme="minorHAnsi" w:hAnsiTheme="minorHAnsi" w:cstheme="minorHAnsi"/>
                <w:sz w:val="22"/>
                <w:szCs w:val="22"/>
              </w:rPr>
              <w:t xml:space="preserve"> </w:t>
            </w:r>
            <w:r w:rsidRPr="00536CC8" w:rsidR="000F39AC">
              <w:rPr>
                <w:rFonts w:asciiTheme="minorHAnsi" w:hAnsiTheme="minorHAnsi" w:cstheme="minorHAnsi"/>
                <w:sz w:val="22"/>
                <w:szCs w:val="22"/>
              </w:rPr>
              <w:t>professional qualification</w:t>
            </w:r>
            <w:r w:rsidRPr="00536CC8" w:rsidR="00BF03F0">
              <w:rPr>
                <w:rFonts w:asciiTheme="minorHAnsi" w:hAnsiTheme="minorHAnsi" w:cstheme="minorHAnsi"/>
                <w:sz w:val="22"/>
                <w:szCs w:val="22"/>
              </w:rPr>
              <w:t xml:space="preserve"> </w:t>
            </w:r>
          </w:p>
        </w:tc>
      </w:tr>
      <w:tr w:rsidRPr="00BB1B80" w:rsidR="001226F7" w:rsidTr="00E33B6A" w14:paraId="78B0DB0C"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3B9E9232" w14:textId="77777777">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color="auto" w:sz="4" w:space="0"/>
              <w:left w:val="single" w:color="auto" w:sz="4" w:space="0"/>
              <w:bottom w:val="single" w:color="auto" w:sz="4" w:space="0"/>
              <w:right w:val="single" w:color="auto" w:sz="4" w:space="0"/>
            </w:tcBorders>
          </w:tcPr>
          <w:p w:rsidRPr="00A71270" w:rsidR="00B84353" w:rsidP="002701B3" w:rsidRDefault="00B84353" w14:paraId="4BE2B390" w14:textId="7D30A6A1">
            <w:pPr>
              <w:numPr>
                <w:ilvl w:val="0"/>
                <w:numId w:val="18"/>
              </w:numPr>
              <w:spacing w:after="100" w:afterAutospacing="1"/>
              <w:rPr>
                <w:rFonts w:asciiTheme="minorHAnsi" w:hAnsiTheme="minorHAnsi" w:cstheme="minorHAnsi"/>
                <w:sz w:val="22"/>
                <w:szCs w:val="22"/>
              </w:rPr>
            </w:pPr>
            <w:r w:rsidRPr="00A71270">
              <w:rPr>
                <w:rFonts w:asciiTheme="minorHAnsi" w:hAnsiTheme="minorHAnsi" w:cstheme="minorHAnsi"/>
                <w:sz w:val="22"/>
                <w:szCs w:val="22"/>
              </w:rPr>
              <w:t>Excellent knowledge and understanding of domestic abuse/</w:t>
            </w:r>
            <w:r w:rsidRPr="00A71270" w:rsidR="00D0094E">
              <w:rPr>
                <w:rFonts w:asciiTheme="minorHAnsi" w:hAnsiTheme="minorHAnsi" w:cstheme="minorHAnsi"/>
                <w:sz w:val="22"/>
                <w:szCs w:val="22"/>
              </w:rPr>
              <w:t xml:space="preserve"> </w:t>
            </w:r>
            <w:r w:rsidRPr="00A71270">
              <w:rPr>
                <w:rFonts w:asciiTheme="minorHAnsi" w:hAnsiTheme="minorHAnsi" w:cstheme="minorHAnsi"/>
                <w:sz w:val="22"/>
                <w:szCs w:val="22"/>
              </w:rPr>
              <w:t xml:space="preserve">coercive control, post separation abuse and other issues affecting women survivors and their children.    </w:t>
            </w:r>
          </w:p>
          <w:p w:rsidRPr="00A71270" w:rsidR="00543589" w:rsidP="002701B3" w:rsidRDefault="007070BA" w14:paraId="7F0D67DF" w14:textId="598F801B">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Excellent understanding of trauma informed care and the impact </w:t>
            </w:r>
            <w:r w:rsidRPr="00A71270" w:rsidR="00543589">
              <w:rPr>
                <w:rFonts w:asciiTheme="minorHAnsi" w:hAnsiTheme="minorHAnsi" w:cstheme="minorHAnsi"/>
                <w:sz w:val="22"/>
                <w:szCs w:val="22"/>
              </w:rPr>
              <w:t>of domestic abuse on women and children.</w:t>
            </w:r>
          </w:p>
          <w:p w:rsidRPr="00A71270" w:rsidR="00397E34" w:rsidP="002701B3" w:rsidRDefault="00397E34" w14:paraId="5771A69A" w14:textId="4B2C56DE">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Extensive knowledge of services and supports required and available to women survivors </w:t>
            </w:r>
            <w:r w:rsidRPr="00A71270" w:rsidR="005F41EC">
              <w:rPr>
                <w:rFonts w:asciiTheme="minorHAnsi" w:hAnsiTheme="minorHAnsi" w:cstheme="minorHAnsi"/>
                <w:sz w:val="22"/>
                <w:szCs w:val="22"/>
              </w:rPr>
              <w:t xml:space="preserve">and their </w:t>
            </w:r>
            <w:r w:rsidRPr="00A71270" w:rsidR="00954754">
              <w:rPr>
                <w:rFonts w:asciiTheme="minorHAnsi" w:hAnsiTheme="minorHAnsi" w:cstheme="minorHAnsi"/>
                <w:sz w:val="22"/>
                <w:szCs w:val="22"/>
              </w:rPr>
              <w:t>children.</w:t>
            </w:r>
          </w:p>
          <w:p w:rsidRPr="00A71270" w:rsidR="00E66290" w:rsidP="002701B3" w:rsidRDefault="00E66290" w14:paraId="744C2BB5" w14:textId="27F30F7A">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Comprehensive knowledge of domestic abuse and current legislation to </w:t>
            </w:r>
            <w:r w:rsidRPr="00A71270" w:rsidR="00CE5FCE">
              <w:rPr>
                <w:rFonts w:asciiTheme="minorHAnsi" w:hAnsiTheme="minorHAnsi" w:cstheme="minorHAnsi"/>
                <w:sz w:val="22"/>
                <w:szCs w:val="22"/>
              </w:rPr>
              <w:t>protect and support women survivors.</w:t>
            </w:r>
          </w:p>
          <w:p w:rsidRPr="00A71270" w:rsidR="00397E34" w:rsidP="002701B3" w:rsidRDefault="00397E34" w14:paraId="3E115137" w14:textId="094C9C7F">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Comprehensive </w:t>
            </w:r>
            <w:r w:rsidRPr="00A71270" w:rsidR="00B84353">
              <w:rPr>
                <w:rFonts w:asciiTheme="minorHAnsi" w:hAnsiTheme="minorHAnsi" w:cstheme="minorHAnsi"/>
                <w:sz w:val="22"/>
                <w:szCs w:val="22"/>
              </w:rPr>
              <w:t xml:space="preserve">understanding and strong working </w:t>
            </w:r>
            <w:r w:rsidRPr="00A71270">
              <w:rPr>
                <w:rFonts w:asciiTheme="minorHAnsi" w:hAnsiTheme="minorHAnsi" w:cstheme="minorHAnsi"/>
                <w:sz w:val="22"/>
                <w:szCs w:val="22"/>
              </w:rPr>
              <w:t>knowledge of Children First and other relevant legislation</w:t>
            </w:r>
            <w:r w:rsidRPr="00A71270" w:rsidR="00BF16B0">
              <w:rPr>
                <w:rFonts w:asciiTheme="minorHAnsi" w:hAnsiTheme="minorHAnsi" w:cstheme="minorHAnsi"/>
                <w:sz w:val="22"/>
                <w:szCs w:val="22"/>
              </w:rPr>
              <w:t>.</w:t>
            </w:r>
          </w:p>
          <w:p w:rsidRPr="00A71270" w:rsidR="00397E34" w:rsidP="002701B3" w:rsidRDefault="00397E34" w14:paraId="05212F6C" w14:textId="31635C43">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Comprehensive knowledge of statutory and other regulations regarding </w:t>
            </w:r>
            <w:r w:rsidRPr="00A71270" w:rsidR="00954754">
              <w:rPr>
                <w:rFonts w:asciiTheme="minorHAnsi" w:hAnsiTheme="minorHAnsi" w:cstheme="minorHAnsi"/>
                <w:sz w:val="22"/>
                <w:szCs w:val="22"/>
              </w:rPr>
              <w:t>working with</w:t>
            </w:r>
            <w:r w:rsidRPr="00A71270" w:rsidR="004D7A9D">
              <w:rPr>
                <w:rFonts w:asciiTheme="minorHAnsi" w:hAnsiTheme="minorHAnsi" w:cstheme="minorHAnsi"/>
                <w:sz w:val="22"/>
                <w:szCs w:val="22"/>
              </w:rPr>
              <w:t xml:space="preserve"> wome</w:t>
            </w:r>
            <w:r w:rsidRPr="00A71270" w:rsidR="00954754">
              <w:rPr>
                <w:rFonts w:asciiTheme="minorHAnsi" w:hAnsiTheme="minorHAnsi" w:cstheme="minorHAnsi"/>
                <w:sz w:val="22"/>
                <w:szCs w:val="22"/>
              </w:rPr>
              <w:t xml:space="preserve">n and their </w:t>
            </w:r>
            <w:r w:rsidRPr="00A71270" w:rsidR="004D7A9D">
              <w:rPr>
                <w:rFonts w:asciiTheme="minorHAnsi" w:hAnsiTheme="minorHAnsi" w:cstheme="minorHAnsi"/>
                <w:sz w:val="22"/>
                <w:szCs w:val="22"/>
              </w:rPr>
              <w:t xml:space="preserve">children </w:t>
            </w:r>
            <w:r w:rsidRPr="00A71270">
              <w:rPr>
                <w:rFonts w:asciiTheme="minorHAnsi" w:hAnsiTheme="minorHAnsi" w:cstheme="minorHAnsi"/>
                <w:sz w:val="22"/>
                <w:szCs w:val="22"/>
              </w:rPr>
              <w:t xml:space="preserve">and the </w:t>
            </w:r>
            <w:r w:rsidRPr="00A71270" w:rsidR="00954754">
              <w:rPr>
                <w:rFonts w:asciiTheme="minorHAnsi" w:hAnsiTheme="minorHAnsi" w:cstheme="minorHAnsi"/>
                <w:sz w:val="22"/>
                <w:szCs w:val="22"/>
              </w:rPr>
              <w:t xml:space="preserve">practice </w:t>
            </w:r>
            <w:r w:rsidRPr="00A71270">
              <w:rPr>
                <w:rFonts w:asciiTheme="minorHAnsi" w:hAnsiTheme="minorHAnsi" w:cstheme="minorHAnsi"/>
                <w:sz w:val="22"/>
                <w:szCs w:val="22"/>
              </w:rPr>
              <w:t>implications of these</w:t>
            </w:r>
            <w:r w:rsidRPr="00A71270" w:rsidR="00B33527">
              <w:rPr>
                <w:rFonts w:asciiTheme="minorHAnsi" w:hAnsiTheme="minorHAnsi" w:cstheme="minorHAnsi"/>
                <w:sz w:val="22"/>
                <w:szCs w:val="22"/>
              </w:rPr>
              <w:t>.</w:t>
            </w:r>
            <w:r w:rsidRPr="00A71270">
              <w:rPr>
                <w:rFonts w:asciiTheme="minorHAnsi" w:hAnsiTheme="minorHAnsi" w:cstheme="minorHAnsi"/>
                <w:sz w:val="22"/>
                <w:szCs w:val="22"/>
              </w:rPr>
              <w:t xml:space="preserve"> </w:t>
            </w:r>
          </w:p>
        </w:tc>
        <w:tc>
          <w:tcPr>
            <w:tcW w:w="2863" w:type="dxa"/>
            <w:tcBorders>
              <w:top w:val="single" w:color="auto" w:sz="4" w:space="0"/>
              <w:left w:val="single" w:color="auto" w:sz="4" w:space="0"/>
              <w:bottom w:val="single" w:color="auto" w:sz="4" w:space="0"/>
              <w:right w:val="single" w:color="auto" w:sz="4" w:space="0"/>
            </w:tcBorders>
          </w:tcPr>
          <w:p w:rsidRPr="00536CC8" w:rsidR="004B15A6" w:rsidP="004B15A6" w:rsidRDefault="00737C79" w14:paraId="44C43B5B" w14:textId="39F0F603">
            <w:pPr>
              <w:numPr>
                <w:ilvl w:val="0"/>
                <w:numId w:val="18"/>
              </w:numPr>
              <w:spacing w:after="100" w:afterAutospacing="1"/>
              <w:rPr>
                <w:rFonts w:asciiTheme="minorHAnsi" w:hAnsiTheme="minorHAnsi" w:cstheme="minorHAnsi"/>
                <w:sz w:val="22"/>
                <w:szCs w:val="22"/>
              </w:rPr>
            </w:pPr>
            <w:r w:rsidRPr="00536CC8">
              <w:rPr>
                <w:rFonts w:asciiTheme="minorHAnsi" w:hAnsiTheme="minorHAnsi" w:cstheme="minorHAnsi"/>
                <w:sz w:val="22"/>
                <w:szCs w:val="22"/>
              </w:rPr>
              <w:t xml:space="preserve">Knowledge and experience of </w:t>
            </w:r>
            <w:r w:rsidRPr="00536CC8" w:rsidR="000001B6">
              <w:rPr>
                <w:rFonts w:asciiTheme="minorHAnsi" w:hAnsiTheme="minorHAnsi" w:cstheme="minorHAnsi"/>
                <w:sz w:val="22"/>
                <w:szCs w:val="22"/>
              </w:rPr>
              <w:t>a</w:t>
            </w:r>
            <w:r w:rsidRPr="00536CC8" w:rsidR="000001B6">
              <w:t xml:space="preserve"> </w:t>
            </w:r>
            <w:r w:rsidRPr="00536CC8" w:rsidR="000001B6">
              <w:rPr>
                <w:rFonts w:asciiTheme="minorHAnsi" w:hAnsiTheme="minorHAnsi" w:cstheme="minorHAnsi"/>
                <w:sz w:val="22"/>
                <w:szCs w:val="22"/>
              </w:rPr>
              <w:t xml:space="preserve">client data collection system </w:t>
            </w:r>
            <w:proofErr w:type="gramStart"/>
            <w:r w:rsidRPr="00536CC8" w:rsidR="000001B6">
              <w:rPr>
                <w:rFonts w:asciiTheme="minorHAnsi" w:hAnsiTheme="minorHAnsi" w:cstheme="minorHAnsi"/>
                <w:sz w:val="22"/>
                <w:szCs w:val="22"/>
              </w:rPr>
              <w:t>e.g.</w:t>
            </w:r>
            <w:proofErr w:type="gramEnd"/>
            <w:r w:rsidRPr="00536CC8" w:rsidR="000001B6">
              <w:rPr>
                <w:rFonts w:asciiTheme="minorHAnsi" w:hAnsiTheme="minorHAnsi" w:cstheme="minorHAnsi"/>
                <w:sz w:val="22"/>
                <w:szCs w:val="22"/>
              </w:rPr>
              <w:t xml:space="preserve"> a</w:t>
            </w:r>
            <w:r w:rsidRPr="00536CC8" w:rsidR="004B15A6">
              <w:rPr>
                <w:rFonts w:asciiTheme="minorHAnsi" w:hAnsiTheme="minorHAnsi" w:cstheme="minorHAnsi"/>
                <w:sz w:val="22"/>
                <w:szCs w:val="22"/>
              </w:rPr>
              <w:t xml:space="preserve"> CRM System</w:t>
            </w:r>
          </w:p>
          <w:p w:rsidRPr="00536CC8" w:rsidR="00397E34" w:rsidP="00954754" w:rsidRDefault="00397E34" w14:paraId="0914A955" w14:textId="62205244">
            <w:pPr>
              <w:ind w:left="360"/>
              <w:rPr>
                <w:rFonts w:asciiTheme="minorHAnsi" w:hAnsiTheme="minorHAnsi" w:cstheme="minorHAnsi"/>
                <w:sz w:val="22"/>
                <w:szCs w:val="22"/>
              </w:rPr>
            </w:pPr>
          </w:p>
        </w:tc>
      </w:tr>
      <w:tr w:rsidRPr="00BB1B80" w:rsidR="001226F7" w:rsidTr="00E33B6A" w14:paraId="2EA3E4AE"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33D04BE7" w14:textId="77777777">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color="auto" w:sz="4" w:space="0"/>
              <w:left w:val="single" w:color="auto" w:sz="4" w:space="0"/>
              <w:bottom w:val="single" w:color="auto" w:sz="4" w:space="0"/>
              <w:right w:val="single" w:color="auto" w:sz="4" w:space="0"/>
            </w:tcBorders>
          </w:tcPr>
          <w:p w:rsidRPr="00A71270" w:rsidR="00990D51" w:rsidP="002701B3" w:rsidRDefault="00397E34" w14:paraId="4474DD61" w14:textId="3E674049">
            <w:pPr>
              <w:pStyle w:val="ListParagraph"/>
              <w:numPr>
                <w:ilvl w:val="0"/>
                <w:numId w:val="19"/>
              </w:numPr>
              <w:rPr>
                <w:rFonts w:asciiTheme="minorHAnsi" w:hAnsiTheme="minorHAnsi" w:cstheme="minorHAnsi"/>
                <w:strike/>
                <w:sz w:val="22"/>
                <w:szCs w:val="22"/>
              </w:rPr>
            </w:pPr>
            <w:r w:rsidRPr="00A71270">
              <w:rPr>
                <w:rFonts w:asciiTheme="minorHAnsi" w:hAnsiTheme="minorHAnsi" w:cstheme="minorHAnsi"/>
                <w:sz w:val="22"/>
                <w:szCs w:val="22"/>
              </w:rPr>
              <w:t xml:space="preserve">At least </w:t>
            </w:r>
            <w:r w:rsidRPr="00A71270" w:rsidR="00E53383">
              <w:rPr>
                <w:rFonts w:asciiTheme="minorHAnsi" w:hAnsiTheme="minorHAnsi" w:cstheme="minorHAnsi"/>
                <w:sz w:val="22"/>
                <w:szCs w:val="22"/>
              </w:rPr>
              <w:t>5</w:t>
            </w:r>
            <w:r w:rsidRPr="00A71270">
              <w:rPr>
                <w:rFonts w:asciiTheme="minorHAnsi" w:hAnsiTheme="minorHAnsi" w:cstheme="minorHAnsi"/>
                <w:sz w:val="22"/>
                <w:szCs w:val="22"/>
              </w:rPr>
              <w:t xml:space="preserve"> years’ </w:t>
            </w:r>
            <w:r w:rsidR="00844AF7">
              <w:rPr>
                <w:rFonts w:asciiTheme="minorHAnsi" w:hAnsiTheme="minorHAnsi" w:cstheme="minorHAnsi"/>
                <w:sz w:val="22"/>
                <w:szCs w:val="22"/>
              </w:rPr>
              <w:t xml:space="preserve">relevant </w:t>
            </w:r>
            <w:r w:rsidRPr="00A71270">
              <w:rPr>
                <w:rFonts w:asciiTheme="minorHAnsi" w:hAnsiTheme="minorHAnsi" w:cstheme="minorHAnsi"/>
                <w:sz w:val="22"/>
                <w:szCs w:val="22"/>
              </w:rPr>
              <w:t xml:space="preserve">experience </w:t>
            </w:r>
            <w:r w:rsidRPr="00A71270" w:rsidR="007F4E56">
              <w:rPr>
                <w:rFonts w:asciiTheme="minorHAnsi" w:hAnsiTheme="minorHAnsi" w:cstheme="minorHAnsi"/>
                <w:sz w:val="22"/>
                <w:szCs w:val="22"/>
              </w:rPr>
              <w:t>in a social care</w:t>
            </w:r>
            <w:r w:rsidRPr="00A71270" w:rsidR="002D4747">
              <w:rPr>
                <w:rFonts w:asciiTheme="minorHAnsi" w:hAnsiTheme="minorHAnsi" w:cstheme="minorHAnsi"/>
                <w:sz w:val="22"/>
                <w:szCs w:val="22"/>
              </w:rPr>
              <w:t>/</w:t>
            </w:r>
            <w:r w:rsidRPr="00A71270" w:rsidR="00403D2A">
              <w:rPr>
                <w:rFonts w:asciiTheme="minorHAnsi" w:hAnsiTheme="minorHAnsi" w:cstheme="minorHAnsi"/>
                <w:sz w:val="22"/>
                <w:szCs w:val="22"/>
              </w:rPr>
              <w:t xml:space="preserve"> </w:t>
            </w:r>
            <w:r w:rsidRPr="00A71270" w:rsidR="002D4747">
              <w:rPr>
                <w:rFonts w:asciiTheme="minorHAnsi" w:hAnsiTheme="minorHAnsi" w:cstheme="minorHAnsi"/>
                <w:sz w:val="22"/>
                <w:szCs w:val="22"/>
              </w:rPr>
              <w:t xml:space="preserve">counselling </w:t>
            </w:r>
            <w:r w:rsidRPr="00A71270" w:rsidR="007F4E56">
              <w:rPr>
                <w:rFonts w:asciiTheme="minorHAnsi" w:hAnsiTheme="minorHAnsi" w:cstheme="minorHAnsi"/>
                <w:sz w:val="22"/>
                <w:szCs w:val="22"/>
              </w:rPr>
              <w:t xml:space="preserve">setting </w:t>
            </w:r>
          </w:p>
          <w:p w:rsidRPr="00A71270" w:rsidR="00397E34" w:rsidP="002701B3" w:rsidRDefault="00990D51" w14:paraId="70FF0D87" w14:textId="779D88A6">
            <w:pPr>
              <w:pStyle w:val="ListParagraph"/>
              <w:numPr>
                <w:ilvl w:val="0"/>
                <w:numId w:val="19"/>
              </w:numPr>
              <w:rPr>
                <w:rFonts w:asciiTheme="minorHAnsi" w:hAnsiTheme="minorHAnsi" w:cstheme="minorHAnsi"/>
                <w:strike/>
                <w:sz w:val="22"/>
                <w:szCs w:val="22"/>
              </w:rPr>
            </w:pPr>
            <w:r w:rsidRPr="00A71270">
              <w:rPr>
                <w:rFonts w:asciiTheme="minorHAnsi" w:hAnsiTheme="minorHAnsi" w:cstheme="minorHAnsi"/>
                <w:sz w:val="22"/>
                <w:szCs w:val="22"/>
              </w:rPr>
              <w:t xml:space="preserve">At least </w:t>
            </w:r>
            <w:r w:rsidRPr="00A71270" w:rsidR="00403D2A">
              <w:rPr>
                <w:rFonts w:asciiTheme="minorHAnsi" w:hAnsiTheme="minorHAnsi" w:cstheme="minorHAnsi"/>
                <w:sz w:val="22"/>
                <w:szCs w:val="22"/>
              </w:rPr>
              <w:t xml:space="preserve">3 years’ experience of </w:t>
            </w:r>
            <w:r w:rsidR="00CA02B9">
              <w:rPr>
                <w:rFonts w:asciiTheme="minorHAnsi" w:hAnsiTheme="minorHAnsi" w:cstheme="minorHAnsi"/>
                <w:sz w:val="22"/>
                <w:szCs w:val="22"/>
              </w:rPr>
              <w:t xml:space="preserve">working </w:t>
            </w:r>
            <w:r w:rsidRPr="00A71270" w:rsidR="00460C3F">
              <w:rPr>
                <w:rFonts w:asciiTheme="minorHAnsi" w:hAnsiTheme="minorHAnsi" w:cstheme="minorHAnsi"/>
                <w:sz w:val="22"/>
                <w:szCs w:val="22"/>
              </w:rPr>
              <w:t xml:space="preserve">one-to-one with </w:t>
            </w:r>
            <w:r w:rsidRPr="00A71270" w:rsidR="00452578">
              <w:rPr>
                <w:rFonts w:asciiTheme="minorHAnsi" w:hAnsiTheme="minorHAnsi" w:cstheme="minorHAnsi"/>
                <w:sz w:val="22"/>
                <w:szCs w:val="22"/>
              </w:rPr>
              <w:t xml:space="preserve">vulnerable service users </w:t>
            </w:r>
            <w:r w:rsidRPr="00A71270" w:rsidR="005F41EC">
              <w:rPr>
                <w:rFonts w:asciiTheme="minorHAnsi" w:hAnsiTheme="minorHAnsi" w:cstheme="minorHAnsi"/>
                <w:sz w:val="22"/>
                <w:szCs w:val="22"/>
              </w:rPr>
              <w:t xml:space="preserve">in a </w:t>
            </w:r>
            <w:r w:rsidRPr="00A71270" w:rsidR="00596F58">
              <w:rPr>
                <w:rFonts w:asciiTheme="minorHAnsi" w:hAnsiTheme="minorHAnsi" w:cstheme="minorHAnsi"/>
                <w:sz w:val="22"/>
                <w:szCs w:val="22"/>
              </w:rPr>
              <w:t>supportive/</w:t>
            </w:r>
            <w:r w:rsidRPr="00A71270" w:rsidR="00385D83">
              <w:rPr>
                <w:rFonts w:asciiTheme="minorHAnsi" w:hAnsiTheme="minorHAnsi" w:cstheme="minorHAnsi"/>
                <w:sz w:val="22"/>
                <w:szCs w:val="22"/>
              </w:rPr>
              <w:t>key working</w:t>
            </w:r>
            <w:r w:rsidRPr="00A71270" w:rsidR="00543589">
              <w:rPr>
                <w:rFonts w:asciiTheme="minorHAnsi" w:hAnsiTheme="minorHAnsi" w:cstheme="minorHAnsi"/>
                <w:sz w:val="22"/>
                <w:szCs w:val="22"/>
              </w:rPr>
              <w:t xml:space="preserve"> role</w:t>
            </w:r>
            <w:r w:rsidRPr="00A71270" w:rsidR="006860D7">
              <w:rPr>
                <w:rFonts w:asciiTheme="minorHAnsi" w:hAnsiTheme="minorHAnsi" w:cstheme="minorHAnsi"/>
                <w:sz w:val="22"/>
                <w:szCs w:val="22"/>
              </w:rPr>
              <w:t>.</w:t>
            </w:r>
            <w:r w:rsidRPr="00A71270" w:rsidR="00543589">
              <w:rPr>
                <w:rFonts w:asciiTheme="minorHAnsi" w:hAnsiTheme="minorHAnsi" w:cstheme="minorHAnsi"/>
                <w:sz w:val="22"/>
                <w:szCs w:val="22"/>
              </w:rPr>
              <w:t xml:space="preserve"> </w:t>
            </w:r>
          </w:p>
          <w:p w:rsidRPr="00A71270" w:rsidR="00E32F57" w:rsidP="002701B3" w:rsidRDefault="00E32F57" w14:paraId="6D392C1E" w14:textId="2886215E">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Strong track record in </w:t>
            </w:r>
            <w:r w:rsidRPr="00A71270" w:rsidR="001270E3">
              <w:rPr>
                <w:rFonts w:asciiTheme="minorHAnsi" w:hAnsiTheme="minorHAnsi" w:cstheme="minorHAnsi"/>
                <w:sz w:val="22"/>
                <w:szCs w:val="22"/>
              </w:rPr>
              <w:t xml:space="preserve">key </w:t>
            </w:r>
            <w:r w:rsidRPr="00A71270" w:rsidR="006304EF">
              <w:rPr>
                <w:rFonts w:asciiTheme="minorHAnsi" w:hAnsiTheme="minorHAnsi" w:cstheme="minorHAnsi"/>
                <w:sz w:val="22"/>
                <w:szCs w:val="22"/>
              </w:rPr>
              <w:t xml:space="preserve">working, </w:t>
            </w:r>
            <w:r w:rsidRPr="00A71270">
              <w:rPr>
                <w:rFonts w:asciiTheme="minorHAnsi" w:hAnsiTheme="minorHAnsi" w:cstheme="minorHAnsi"/>
                <w:sz w:val="22"/>
                <w:szCs w:val="22"/>
              </w:rPr>
              <w:t xml:space="preserve">needs assessment, prioritising interventions and developing support plans. </w:t>
            </w:r>
          </w:p>
          <w:p w:rsidRPr="00A71270" w:rsidR="004F2EBF" w:rsidP="002701B3" w:rsidRDefault="00975202" w14:paraId="2217B4E5" w14:textId="7ED47CA9">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Experience of working </w:t>
            </w:r>
            <w:r w:rsidRPr="00A71270" w:rsidR="00DA2EC8">
              <w:rPr>
                <w:rFonts w:asciiTheme="minorHAnsi" w:hAnsiTheme="minorHAnsi" w:cstheme="minorHAnsi"/>
                <w:sz w:val="22"/>
                <w:szCs w:val="22"/>
              </w:rPr>
              <w:t xml:space="preserve">one to one </w:t>
            </w:r>
            <w:r w:rsidRPr="00A71270">
              <w:rPr>
                <w:rFonts w:asciiTheme="minorHAnsi" w:hAnsiTheme="minorHAnsi" w:cstheme="minorHAnsi"/>
                <w:sz w:val="22"/>
                <w:szCs w:val="22"/>
              </w:rPr>
              <w:t xml:space="preserve">with </w:t>
            </w:r>
            <w:r w:rsidRPr="00A71270" w:rsidR="004F2EBF">
              <w:rPr>
                <w:rFonts w:asciiTheme="minorHAnsi" w:hAnsiTheme="minorHAnsi" w:cstheme="minorHAnsi"/>
                <w:sz w:val="22"/>
                <w:szCs w:val="22"/>
              </w:rPr>
              <w:t>service users who have experienced domestic abuse.</w:t>
            </w:r>
          </w:p>
          <w:p w:rsidRPr="00A71270" w:rsidR="00D31C1C" w:rsidP="002701B3" w:rsidRDefault="00D31C1C" w14:paraId="43F6AA1B" w14:textId="551103E6">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Strong track record in effective case management. </w:t>
            </w:r>
          </w:p>
          <w:p w:rsidRPr="00A71270" w:rsidR="00D31C1C" w:rsidP="002701B3" w:rsidRDefault="00D31C1C" w14:paraId="3E361017" w14:textId="77777777">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Strong track record in working collaboratively with other agencies in the provision of services.</w:t>
            </w:r>
          </w:p>
          <w:p w:rsidRPr="00A71270" w:rsidR="00E32F57" w:rsidP="002701B3" w:rsidRDefault="00E32F57" w14:paraId="4F4A612A" w14:textId="4CDF9FBD">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Strong track record in effectively advocating </w:t>
            </w:r>
            <w:r w:rsidR="00844AF7">
              <w:rPr>
                <w:rFonts w:asciiTheme="minorHAnsi" w:hAnsiTheme="minorHAnsi" w:cstheme="minorHAnsi"/>
                <w:sz w:val="22"/>
                <w:szCs w:val="22"/>
              </w:rPr>
              <w:t xml:space="preserve">for </w:t>
            </w:r>
            <w:r w:rsidRPr="00A71270">
              <w:rPr>
                <w:rFonts w:asciiTheme="minorHAnsi" w:hAnsiTheme="minorHAnsi" w:cstheme="minorHAnsi"/>
                <w:sz w:val="22"/>
                <w:szCs w:val="22"/>
              </w:rPr>
              <w:t xml:space="preserve">service users. </w:t>
            </w:r>
          </w:p>
          <w:p w:rsidRPr="0020379C" w:rsidR="00B15333" w:rsidP="002701B3" w:rsidRDefault="00E56E84" w14:paraId="023090E5" w14:textId="1A40244D">
            <w:pPr>
              <w:numPr>
                <w:ilvl w:val="0"/>
                <w:numId w:val="18"/>
              </w:numPr>
              <w:rPr>
                <w:rFonts w:asciiTheme="minorHAnsi" w:hAnsiTheme="minorHAnsi" w:cstheme="minorHAnsi"/>
                <w:sz w:val="22"/>
                <w:szCs w:val="22"/>
              </w:rPr>
            </w:pPr>
            <w:r w:rsidRPr="0020379C">
              <w:rPr>
                <w:rFonts w:asciiTheme="minorHAnsi" w:hAnsiTheme="minorHAnsi" w:cstheme="minorHAnsi"/>
                <w:sz w:val="22"/>
                <w:szCs w:val="22"/>
              </w:rPr>
              <w:t xml:space="preserve">At least 2 years’ </w:t>
            </w:r>
            <w:r w:rsidRPr="0020379C" w:rsidR="00111CB4">
              <w:rPr>
                <w:rFonts w:asciiTheme="minorHAnsi" w:hAnsiTheme="minorHAnsi" w:cstheme="minorHAnsi"/>
                <w:sz w:val="22"/>
                <w:szCs w:val="22"/>
              </w:rPr>
              <w:t xml:space="preserve">project </w:t>
            </w:r>
            <w:r w:rsidRPr="0020379C" w:rsidR="00D143DD">
              <w:rPr>
                <w:rFonts w:asciiTheme="minorHAnsi" w:hAnsiTheme="minorHAnsi" w:cstheme="minorHAnsi"/>
                <w:sz w:val="22"/>
                <w:szCs w:val="22"/>
              </w:rPr>
              <w:t>management</w:t>
            </w:r>
            <w:r w:rsidR="0020379C">
              <w:rPr>
                <w:rFonts w:asciiTheme="minorHAnsi" w:hAnsiTheme="minorHAnsi" w:cstheme="minorHAnsi"/>
                <w:sz w:val="22"/>
                <w:szCs w:val="22"/>
              </w:rPr>
              <w:t xml:space="preserve"> and/or </w:t>
            </w:r>
            <w:r w:rsidRPr="0020379C" w:rsidR="00D143DD">
              <w:rPr>
                <w:rFonts w:asciiTheme="minorHAnsi" w:hAnsiTheme="minorHAnsi" w:cstheme="minorHAnsi"/>
                <w:sz w:val="22"/>
                <w:szCs w:val="22"/>
              </w:rPr>
              <w:t>staff management experience</w:t>
            </w:r>
            <w:r w:rsidRPr="0020379C" w:rsidR="00261877">
              <w:rPr>
                <w:rFonts w:asciiTheme="minorHAnsi" w:hAnsiTheme="minorHAnsi" w:cstheme="minorHAnsi"/>
                <w:sz w:val="22"/>
                <w:szCs w:val="22"/>
              </w:rPr>
              <w:t xml:space="preserve">. </w:t>
            </w:r>
          </w:p>
          <w:p w:rsidRPr="00A71270" w:rsidR="00B15333" w:rsidP="002701B3" w:rsidRDefault="005511E9" w14:paraId="1DFF2730" w14:textId="32EDB421">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Track record in managing budgets and meeting funding requirements</w:t>
            </w:r>
            <w:r w:rsidRPr="00A71270" w:rsidR="00445310">
              <w:rPr>
                <w:rFonts w:asciiTheme="minorHAnsi" w:hAnsiTheme="minorHAnsi" w:cstheme="minorHAnsi"/>
                <w:sz w:val="22"/>
                <w:szCs w:val="22"/>
              </w:rPr>
              <w:t>.</w:t>
            </w:r>
          </w:p>
          <w:p w:rsidRPr="00A71270" w:rsidR="00B15333" w:rsidP="002701B3" w:rsidRDefault="003A6C46" w14:paraId="608F251E" w14:textId="766FF2B5">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 xml:space="preserve">Knowledge and experience of </w:t>
            </w:r>
            <w:r w:rsidRPr="00A71270" w:rsidR="003F6B42">
              <w:rPr>
                <w:rFonts w:asciiTheme="minorHAnsi" w:hAnsiTheme="minorHAnsi" w:cstheme="minorHAnsi"/>
                <w:sz w:val="22"/>
                <w:szCs w:val="22"/>
              </w:rPr>
              <w:t xml:space="preserve">reflective practice and commitment </w:t>
            </w:r>
            <w:r w:rsidRPr="00A71270" w:rsidR="00B15333">
              <w:rPr>
                <w:rFonts w:asciiTheme="minorHAnsi" w:hAnsiTheme="minorHAnsi" w:cstheme="minorHAnsi"/>
                <w:sz w:val="22"/>
                <w:szCs w:val="22"/>
              </w:rPr>
              <w:t>to engage in self-reflective practice</w:t>
            </w:r>
            <w:r w:rsidRPr="00A71270" w:rsidR="009E1D98">
              <w:rPr>
                <w:rFonts w:asciiTheme="minorHAnsi" w:hAnsiTheme="minorHAnsi" w:cstheme="minorHAnsi"/>
                <w:sz w:val="22"/>
                <w:szCs w:val="22"/>
              </w:rPr>
              <w:t>.</w:t>
            </w:r>
          </w:p>
          <w:p w:rsidRPr="00A71270" w:rsidR="00397E34" w:rsidP="002701B3" w:rsidRDefault="00397E34" w14:paraId="0F16A935" w14:textId="3E109C6A">
            <w:pPr>
              <w:numPr>
                <w:ilvl w:val="0"/>
                <w:numId w:val="18"/>
              </w:numPr>
              <w:rPr>
                <w:rFonts w:asciiTheme="minorHAnsi" w:hAnsiTheme="minorHAnsi" w:cstheme="minorHAnsi"/>
                <w:sz w:val="22"/>
                <w:szCs w:val="22"/>
              </w:rPr>
            </w:pPr>
            <w:r w:rsidRPr="00A71270">
              <w:rPr>
                <w:rFonts w:asciiTheme="minorHAnsi" w:hAnsiTheme="minorHAnsi" w:cstheme="minorHAnsi"/>
                <w:sz w:val="22"/>
                <w:szCs w:val="22"/>
              </w:rPr>
              <w:t>Proven ability to manage a demanding and diverse workload</w:t>
            </w:r>
            <w:r w:rsidR="00145DEC">
              <w:rPr>
                <w:rFonts w:asciiTheme="minorHAnsi" w:hAnsiTheme="minorHAnsi" w:cstheme="minorHAnsi"/>
                <w:sz w:val="22"/>
                <w:szCs w:val="22"/>
              </w:rPr>
              <w:t>.</w:t>
            </w:r>
          </w:p>
        </w:tc>
        <w:tc>
          <w:tcPr>
            <w:tcW w:w="2863" w:type="dxa"/>
            <w:tcBorders>
              <w:top w:val="single" w:color="auto" w:sz="4" w:space="0"/>
              <w:left w:val="single" w:color="auto" w:sz="4" w:space="0"/>
              <w:bottom w:val="single" w:color="auto" w:sz="4" w:space="0"/>
              <w:right w:val="single" w:color="auto" w:sz="4" w:space="0"/>
            </w:tcBorders>
          </w:tcPr>
          <w:p w:rsidRPr="00536CC8" w:rsidR="00397E34" w:rsidP="00AD1E98" w:rsidRDefault="008656C7" w14:paraId="5F93D115" w14:textId="25E66299">
            <w:pPr>
              <w:pStyle w:val="ListParagraph"/>
              <w:numPr>
                <w:ilvl w:val="0"/>
                <w:numId w:val="35"/>
              </w:numPr>
              <w:spacing w:after="100" w:afterAutospacing="1"/>
              <w:rPr>
                <w:rFonts w:asciiTheme="minorHAnsi" w:hAnsiTheme="minorHAnsi" w:cstheme="minorHAnsi"/>
                <w:sz w:val="22"/>
                <w:szCs w:val="22"/>
              </w:rPr>
            </w:pPr>
            <w:r w:rsidRPr="00536CC8">
              <w:rPr>
                <w:rFonts w:asciiTheme="minorHAnsi" w:hAnsiTheme="minorHAnsi" w:cstheme="minorHAnsi"/>
                <w:sz w:val="22"/>
                <w:szCs w:val="22"/>
              </w:rPr>
              <w:t>Experience of successfully apply</w:t>
            </w:r>
            <w:r w:rsidR="0088042F">
              <w:rPr>
                <w:rFonts w:asciiTheme="minorHAnsi" w:hAnsiTheme="minorHAnsi" w:cstheme="minorHAnsi"/>
                <w:sz w:val="22"/>
                <w:szCs w:val="22"/>
              </w:rPr>
              <w:t>ing</w:t>
            </w:r>
            <w:r w:rsidRPr="00536CC8">
              <w:rPr>
                <w:rFonts w:asciiTheme="minorHAnsi" w:hAnsiTheme="minorHAnsi" w:cstheme="minorHAnsi"/>
                <w:sz w:val="22"/>
                <w:szCs w:val="22"/>
              </w:rPr>
              <w:t xml:space="preserve"> for funding </w:t>
            </w:r>
            <w:r w:rsidRPr="00536CC8" w:rsidR="005511E9">
              <w:rPr>
                <w:rFonts w:asciiTheme="minorHAnsi" w:hAnsiTheme="minorHAnsi" w:cstheme="minorHAnsi"/>
                <w:sz w:val="22"/>
                <w:szCs w:val="22"/>
              </w:rPr>
              <w:t>and meeting requirements of funders</w:t>
            </w:r>
            <w:r w:rsidRPr="00536CC8" w:rsidR="00506CA1">
              <w:rPr>
                <w:rFonts w:asciiTheme="minorHAnsi" w:hAnsiTheme="minorHAnsi" w:cstheme="minorHAnsi"/>
                <w:sz w:val="22"/>
                <w:szCs w:val="22"/>
              </w:rPr>
              <w:t>.</w:t>
            </w:r>
          </w:p>
          <w:p w:rsidRPr="00536CC8" w:rsidR="00506CA1" w:rsidP="00AD1E98" w:rsidRDefault="00506CA1" w14:paraId="477BD2DE" w14:textId="77777777">
            <w:pPr>
              <w:numPr>
                <w:ilvl w:val="0"/>
                <w:numId w:val="35"/>
              </w:numPr>
              <w:jc w:val="both"/>
              <w:rPr>
                <w:rFonts w:asciiTheme="minorHAnsi" w:hAnsiTheme="minorHAnsi" w:cstheme="minorHAnsi"/>
                <w:sz w:val="22"/>
                <w:szCs w:val="22"/>
              </w:rPr>
            </w:pPr>
            <w:r w:rsidRPr="00536CC8">
              <w:rPr>
                <w:rFonts w:asciiTheme="minorHAnsi" w:hAnsiTheme="minorHAnsi" w:cstheme="minorHAnsi"/>
                <w:sz w:val="22"/>
                <w:szCs w:val="22"/>
              </w:rPr>
              <w:t xml:space="preserve">Track record in providing professional supervision for staff. </w:t>
            </w:r>
          </w:p>
          <w:p w:rsidRPr="00D665D6" w:rsidR="00AD1E98" w:rsidP="00AD1E98" w:rsidRDefault="00AD1E98" w14:paraId="3D09F50F" w14:textId="5D75C6F9">
            <w:pPr>
              <w:numPr>
                <w:ilvl w:val="0"/>
                <w:numId w:val="35"/>
              </w:numPr>
              <w:rPr>
                <w:rFonts w:asciiTheme="minorHAnsi" w:hAnsiTheme="minorHAnsi" w:cstheme="minorHAnsi"/>
                <w:sz w:val="22"/>
                <w:szCs w:val="22"/>
                <w:lang w:val="en-IE"/>
              </w:rPr>
            </w:pPr>
            <w:r w:rsidRPr="00D665D6">
              <w:rPr>
                <w:rFonts w:asciiTheme="minorHAnsi" w:hAnsiTheme="minorHAnsi" w:cstheme="minorHAnsi"/>
                <w:sz w:val="22"/>
                <w:szCs w:val="22"/>
              </w:rPr>
              <w:t xml:space="preserve">Track record </w:t>
            </w:r>
            <w:r w:rsidRPr="00D665D6" w:rsidR="001226F7">
              <w:rPr>
                <w:rFonts w:asciiTheme="minorHAnsi" w:hAnsiTheme="minorHAnsi" w:cstheme="minorHAnsi"/>
                <w:sz w:val="22"/>
                <w:szCs w:val="22"/>
              </w:rPr>
              <w:t xml:space="preserve">in </w:t>
            </w:r>
            <w:r w:rsidRPr="00D665D6" w:rsidR="00610C97">
              <w:rPr>
                <w:rFonts w:asciiTheme="minorHAnsi" w:hAnsiTheme="minorHAnsi" w:cstheme="minorHAnsi"/>
                <w:sz w:val="22"/>
                <w:szCs w:val="22"/>
              </w:rPr>
              <w:t xml:space="preserve">providing key working support </w:t>
            </w:r>
            <w:r w:rsidRPr="00D665D6" w:rsidR="00A71270">
              <w:rPr>
                <w:rFonts w:asciiTheme="minorHAnsi" w:hAnsiTheme="minorHAnsi" w:cstheme="minorHAnsi"/>
                <w:sz w:val="22"/>
                <w:szCs w:val="22"/>
              </w:rPr>
              <w:t>for women</w:t>
            </w:r>
            <w:r w:rsidRPr="00D665D6" w:rsidR="001226F7">
              <w:rPr>
                <w:rFonts w:asciiTheme="minorHAnsi" w:hAnsiTheme="minorHAnsi" w:cstheme="minorHAnsi"/>
                <w:sz w:val="22"/>
                <w:szCs w:val="22"/>
              </w:rPr>
              <w:t xml:space="preserve"> survivors </w:t>
            </w:r>
            <w:r w:rsidRPr="00D665D6" w:rsidR="003E5AC4">
              <w:rPr>
                <w:rFonts w:asciiTheme="minorHAnsi" w:hAnsiTheme="minorHAnsi" w:cstheme="minorHAnsi"/>
                <w:sz w:val="22"/>
                <w:szCs w:val="22"/>
              </w:rPr>
              <w:t xml:space="preserve">in relation to </w:t>
            </w:r>
            <w:r w:rsidRPr="00D665D6" w:rsidR="001226F7">
              <w:rPr>
                <w:rFonts w:asciiTheme="minorHAnsi" w:hAnsiTheme="minorHAnsi" w:cstheme="minorHAnsi"/>
                <w:sz w:val="22"/>
                <w:szCs w:val="22"/>
              </w:rPr>
              <w:t xml:space="preserve">domestic abuse. </w:t>
            </w:r>
          </w:p>
          <w:p w:rsidRPr="00EA79BF" w:rsidR="008652B8" w:rsidP="00AD1E98" w:rsidRDefault="007B738C" w14:paraId="44C8F516" w14:textId="4292B3F0">
            <w:pPr>
              <w:numPr>
                <w:ilvl w:val="0"/>
                <w:numId w:val="35"/>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Experience in designing and delivering </w:t>
            </w:r>
            <w:r w:rsidRPr="00EA79BF" w:rsidR="00EA5F98">
              <w:rPr>
                <w:rFonts w:asciiTheme="minorHAnsi" w:hAnsiTheme="minorHAnsi" w:cstheme="minorHAnsi"/>
                <w:color w:val="000000" w:themeColor="text1"/>
                <w:sz w:val="22"/>
                <w:szCs w:val="22"/>
              </w:rPr>
              <w:t>group-based</w:t>
            </w:r>
            <w:r w:rsidRPr="00EA79BF" w:rsidR="00D14016">
              <w:rPr>
                <w:rFonts w:asciiTheme="minorHAnsi" w:hAnsiTheme="minorHAnsi" w:cstheme="minorHAnsi"/>
                <w:color w:val="000000" w:themeColor="text1"/>
                <w:sz w:val="22"/>
                <w:szCs w:val="22"/>
              </w:rPr>
              <w:t xml:space="preserve"> programmes for vulnerable service users</w:t>
            </w:r>
            <w:r w:rsidRPr="00EA79BF" w:rsidR="00973A4E">
              <w:rPr>
                <w:rFonts w:asciiTheme="minorHAnsi" w:hAnsiTheme="minorHAnsi" w:cstheme="minorHAnsi"/>
                <w:color w:val="000000" w:themeColor="text1"/>
                <w:sz w:val="22"/>
                <w:szCs w:val="22"/>
              </w:rPr>
              <w:t>.</w:t>
            </w:r>
          </w:p>
          <w:p w:rsidRPr="00BB1B80" w:rsidR="008652B8" w:rsidP="00A71270" w:rsidRDefault="008652B8" w14:paraId="73661797" w14:textId="3DB40D0B">
            <w:pPr>
              <w:pStyle w:val="ListParagraph"/>
              <w:spacing w:after="100" w:afterAutospacing="1"/>
              <w:ind w:left="360"/>
              <w:rPr>
                <w:rFonts w:asciiTheme="minorHAnsi" w:hAnsiTheme="minorHAnsi" w:cstheme="minorHAnsi"/>
                <w:sz w:val="22"/>
                <w:szCs w:val="22"/>
              </w:rPr>
            </w:pPr>
          </w:p>
        </w:tc>
      </w:tr>
      <w:tr w:rsidRPr="00BB1B80" w:rsidR="001226F7" w:rsidTr="00E33B6A" w14:paraId="265F791E"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6088C58B" w14:textId="77777777">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rsidRPr="00BB1B80" w:rsidR="00397E34" w:rsidP="00DB38E5" w:rsidRDefault="00397E34" w14:paraId="7A0F59A2" w14:textId="77777777">
            <w:pPr>
              <w:jc w:val="both"/>
              <w:rPr>
                <w:rFonts w:asciiTheme="minorHAnsi" w:hAnsiTheme="minorHAnsi" w:cstheme="minorHAnsi"/>
                <w:sz w:val="22"/>
                <w:szCs w:val="22"/>
              </w:rPr>
            </w:pPr>
          </w:p>
        </w:tc>
        <w:tc>
          <w:tcPr>
            <w:tcW w:w="6247" w:type="dxa"/>
            <w:tcBorders>
              <w:top w:val="single" w:color="auto" w:sz="4" w:space="0"/>
              <w:left w:val="single" w:color="auto" w:sz="4" w:space="0"/>
              <w:bottom w:val="single" w:color="auto" w:sz="4" w:space="0"/>
              <w:right w:val="single" w:color="auto" w:sz="4" w:space="0"/>
            </w:tcBorders>
          </w:tcPr>
          <w:p w:rsidRPr="00EA79BF" w:rsidR="00CF1D4C" w:rsidP="002701B3" w:rsidRDefault="00CF1D4C" w14:paraId="04999573" w14:textId="623DFDDD">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build positive working relationships </w:t>
            </w:r>
            <w:r w:rsidRPr="00EA79BF" w:rsidR="00321D7F">
              <w:rPr>
                <w:rFonts w:asciiTheme="minorHAnsi" w:hAnsiTheme="minorHAnsi" w:cstheme="minorHAnsi"/>
                <w:color w:val="000000" w:themeColor="text1"/>
                <w:sz w:val="22"/>
                <w:szCs w:val="22"/>
              </w:rPr>
              <w:t xml:space="preserve">with </w:t>
            </w:r>
            <w:r w:rsidRPr="00EA79BF" w:rsidR="00416D84">
              <w:rPr>
                <w:rFonts w:asciiTheme="minorHAnsi" w:hAnsiTheme="minorHAnsi" w:cstheme="minorHAnsi"/>
                <w:color w:val="000000" w:themeColor="text1"/>
                <w:sz w:val="22"/>
                <w:szCs w:val="22"/>
              </w:rPr>
              <w:t xml:space="preserve">other </w:t>
            </w:r>
            <w:r w:rsidRPr="00EA79BF" w:rsidR="00803E5C">
              <w:rPr>
                <w:rFonts w:asciiTheme="minorHAnsi" w:hAnsiTheme="minorHAnsi" w:cstheme="minorHAnsi"/>
                <w:color w:val="000000" w:themeColor="text1"/>
                <w:sz w:val="22"/>
                <w:szCs w:val="22"/>
              </w:rPr>
              <w:t xml:space="preserve">stakeholders including </w:t>
            </w:r>
            <w:r w:rsidRPr="00EA79BF" w:rsidR="009B6E11">
              <w:rPr>
                <w:rFonts w:asciiTheme="minorHAnsi" w:hAnsiTheme="minorHAnsi" w:cstheme="minorHAnsi"/>
                <w:color w:val="000000" w:themeColor="text1"/>
                <w:sz w:val="22"/>
                <w:szCs w:val="22"/>
              </w:rPr>
              <w:t>service users</w:t>
            </w:r>
            <w:r w:rsidRPr="00EA79BF" w:rsidR="00321D7F">
              <w:rPr>
                <w:rFonts w:asciiTheme="minorHAnsi" w:hAnsiTheme="minorHAnsi" w:cstheme="minorHAnsi"/>
                <w:color w:val="000000" w:themeColor="text1"/>
                <w:sz w:val="22"/>
                <w:szCs w:val="22"/>
              </w:rPr>
              <w:t xml:space="preserve">, </w:t>
            </w:r>
            <w:r w:rsidRPr="00EA79BF" w:rsidR="002F5623">
              <w:rPr>
                <w:rFonts w:asciiTheme="minorHAnsi" w:hAnsiTheme="minorHAnsi" w:cstheme="minorHAnsi"/>
                <w:color w:val="000000" w:themeColor="text1"/>
                <w:sz w:val="22"/>
                <w:szCs w:val="22"/>
              </w:rPr>
              <w:t>colleagues,</w:t>
            </w:r>
            <w:r w:rsidRPr="00EA79BF" w:rsidR="00321D7F">
              <w:rPr>
                <w:rFonts w:asciiTheme="minorHAnsi" w:hAnsiTheme="minorHAnsi" w:cstheme="minorHAnsi"/>
                <w:color w:val="000000" w:themeColor="text1"/>
                <w:sz w:val="22"/>
                <w:szCs w:val="22"/>
              </w:rPr>
              <w:t xml:space="preserve"> </w:t>
            </w:r>
            <w:proofErr w:type="gramStart"/>
            <w:r w:rsidRPr="00EA79BF" w:rsidR="007B3668">
              <w:rPr>
                <w:rFonts w:asciiTheme="minorHAnsi" w:hAnsiTheme="minorHAnsi" w:cstheme="minorHAnsi"/>
                <w:color w:val="000000" w:themeColor="text1"/>
                <w:sz w:val="22"/>
                <w:szCs w:val="22"/>
              </w:rPr>
              <w:t>funders</w:t>
            </w:r>
            <w:proofErr w:type="gramEnd"/>
            <w:r w:rsidRPr="00EA79BF" w:rsidR="007B3668">
              <w:rPr>
                <w:rFonts w:asciiTheme="minorHAnsi" w:hAnsiTheme="minorHAnsi" w:cstheme="minorHAnsi"/>
                <w:color w:val="000000" w:themeColor="text1"/>
                <w:sz w:val="22"/>
                <w:szCs w:val="22"/>
              </w:rPr>
              <w:t xml:space="preserve"> </w:t>
            </w:r>
            <w:r w:rsidRPr="00EA79BF" w:rsidR="00321D7F">
              <w:rPr>
                <w:rFonts w:asciiTheme="minorHAnsi" w:hAnsiTheme="minorHAnsi" w:cstheme="minorHAnsi"/>
                <w:color w:val="000000" w:themeColor="text1"/>
                <w:sz w:val="22"/>
                <w:szCs w:val="22"/>
              </w:rPr>
              <w:t>and other agencies</w:t>
            </w:r>
            <w:r w:rsidRPr="00EA79BF" w:rsidR="00315275">
              <w:rPr>
                <w:rFonts w:asciiTheme="minorHAnsi" w:hAnsiTheme="minorHAnsi" w:cstheme="minorHAnsi"/>
                <w:color w:val="000000" w:themeColor="text1"/>
                <w:sz w:val="22"/>
                <w:szCs w:val="22"/>
              </w:rPr>
              <w:t>.</w:t>
            </w:r>
          </w:p>
          <w:p w:rsidRPr="00EA79BF" w:rsidR="00315275" w:rsidP="002701B3" w:rsidRDefault="00315275" w14:paraId="14A67143" w14:textId="121DD734">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Empathetic nature and appreciation of the challenges experienced by women in domestic abuse situations.</w:t>
            </w:r>
          </w:p>
          <w:p w:rsidRPr="00EA79BF" w:rsidR="006A5120" w:rsidP="002701B3" w:rsidRDefault="00315275" w14:paraId="5174789C" w14:textId="460A5A69">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Ability to communicate the challenges for women to other stakeholders and successfully advocate for service users.</w:t>
            </w:r>
          </w:p>
          <w:p w:rsidRPr="00EA79BF" w:rsidR="005B00F8" w:rsidP="002701B3" w:rsidRDefault="005B00F8" w14:paraId="7DD2F63E" w14:textId="287E47AD">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lastRenderedPageBreak/>
              <w:t xml:space="preserve">Ability to </w:t>
            </w:r>
            <w:r w:rsidRPr="00EA79BF" w:rsidR="00BF1240">
              <w:rPr>
                <w:rFonts w:asciiTheme="minorHAnsi" w:hAnsiTheme="minorHAnsi" w:cstheme="minorHAnsi"/>
                <w:color w:val="000000" w:themeColor="text1"/>
                <w:sz w:val="22"/>
                <w:szCs w:val="22"/>
              </w:rPr>
              <w:t xml:space="preserve">work collaboratively with other agencies and </w:t>
            </w:r>
            <w:r w:rsidRPr="00EA79BF">
              <w:rPr>
                <w:rFonts w:asciiTheme="minorHAnsi" w:hAnsiTheme="minorHAnsi" w:cstheme="minorHAnsi"/>
                <w:color w:val="000000" w:themeColor="text1"/>
                <w:sz w:val="22"/>
                <w:szCs w:val="22"/>
              </w:rPr>
              <w:t>positively influence the policy and practice of other agencies</w:t>
            </w:r>
            <w:r w:rsidRPr="00EA79BF" w:rsidR="00370B9B">
              <w:rPr>
                <w:rFonts w:asciiTheme="minorHAnsi" w:hAnsiTheme="minorHAnsi" w:cstheme="minorHAnsi"/>
                <w:color w:val="000000" w:themeColor="text1"/>
                <w:sz w:val="22"/>
                <w:szCs w:val="22"/>
              </w:rPr>
              <w:t xml:space="preserve"> to make services more accessible to service users</w:t>
            </w:r>
            <w:r w:rsidRPr="00EA79BF">
              <w:rPr>
                <w:rFonts w:asciiTheme="minorHAnsi" w:hAnsiTheme="minorHAnsi" w:cstheme="minorHAnsi"/>
                <w:color w:val="000000" w:themeColor="text1"/>
                <w:sz w:val="22"/>
                <w:szCs w:val="22"/>
              </w:rPr>
              <w:t>.</w:t>
            </w:r>
          </w:p>
          <w:p w:rsidRPr="00EA79BF" w:rsidR="00027E4D" w:rsidP="002701B3" w:rsidRDefault="00027E4D" w14:paraId="33EF2052" w14:textId="77777777">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lead a team, foster a strong teamwork ethos and a spirit of co-operation and collaboration. </w:t>
            </w:r>
          </w:p>
          <w:p w:rsidRPr="00EA79BF" w:rsidR="001D4554" w:rsidP="002701B3" w:rsidRDefault="001462E4" w14:paraId="0549C4AB" w14:textId="34A23F3F">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Pr="00EA79BF" w:rsidR="008912D7">
              <w:rPr>
                <w:rFonts w:asciiTheme="minorHAnsi" w:hAnsiTheme="minorHAnsi" w:cstheme="minorHAnsi"/>
                <w:color w:val="000000" w:themeColor="text1"/>
                <w:sz w:val="22"/>
                <w:szCs w:val="22"/>
              </w:rPr>
              <w:t xml:space="preserve">foster the confidence and competence of staff </w:t>
            </w:r>
            <w:r w:rsidRPr="00EA79BF" w:rsidR="001D4554">
              <w:rPr>
                <w:rFonts w:asciiTheme="minorHAnsi" w:hAnsiTheme="minorHAnsi" w:cstheme="minorHAnsi"/>
                <w:color w:val="000000" w:themeColor="text1"/>
                <w:sz w:val="22"/>
                <w:szCs w:val="22"/>
              </w:rPr>
              <w:t xml:space="preserve">individually and collectively and support them to achieve their professional </w:t>
            </w:r>
            <w:r w:rsidRPr="00EA79BF" w:rsidR="00BA7622">
              <w:rPr>
                <w:rFonts w:asciiTheme="minorHAnsi" w:hAnsiTheme="minorHAnsi" w:cstheme="minorHAnsi"/>
                <w:color w:val="000000" w:themeColor="text1"/>
                <w:sz w:val="22"/>
                <w:szCs w:val="22"/>
              </w:rPr>
              <w:t>potential.</w:t>
            </w:r>
          </w:p>
          <w:p w:rsidRPr="00F073CB" w:rsidR="000D2BA4" w:rsidP="002701B3" w:rsidRDefault="004F7D90" w14:paraId="6987E9A8" w14:textId="685A2462">
            <w:pPr>
              <w:numPr>
                <w:ilvl w:val="0"/>
                <w:numId w:val="18"/>
              </w:numPr>
              <w:rPr>
                <w:rFonts w:asciiTheme="minorHAnsi" w:hAnsiTheme="minorHAnsi" w:cstheme="minorHAnsi"/>
                <w:color w:val="000000" w:themeColor="text1"/>
                <w:sz w:val="22"/>
                <w:szCs w:val="22"/>
              </w:rPr>
            </w:pPr>
            <w:r w:rsidRPr="00F073CB">
              <w:rPr>
                <w:rFonts w:asciiTheme="minorHAnsi" w:hAnsiTheme="minorHAnsi" w:cstheme="minorHAnsi"/>
                <w:color w:val="000000" w:themeColor="text1"/>
                <w:sz w:val="22"/>
                <w:szCs w:val="22"/>
              </w:rPr>
              <w:t>Excellent</w:t>
            </w:r>
            <w:r w:rsidRPr="00F073CB" w:rsidR="005F5E21">
              <w:rPr>
                <w:rFonts w:asciiTheme="minorHAnsi" w:hAnsiTheme="minorHAnsi" w:cstheme="minorHAnsi"/>
                <w:color w:val="000000" w:themeColor="text1"/>
                <w:sz w:val="22"/>
                <w:szCs w:val="22"/>
              </w:rPr>
              <w:t xml:space="preserve"> case management skills </w:t>
            </w:r>
            <w:r w:rsidRPr="00F073CB" w:rsidR="0060305D">
              <w:rPr>
                <w:rFonts w:asciiTheme="minorHAnsi" w:hAnsiTheme="minorHAnsi" w:cstheme="minorHAnsi"/>
                <w:color w:val="000000" w:themeColor="text1"/>
                <w:sz w:val="22"/>
                <w:szCs w:val="22"/>
              </w:rPr>
              <w:t>and capacity to assess needs and risks</w:t>
            </w:r>
            <w:r w:rsidRPr="00F073CB" w:rsidR="000D2BA4">
              <w:rPr>
                <w:rFonts w:asciiTheme="minorHAnsi" w:hAnsiTheme="minorHAnsi" w:cstheme="minorHAnsi"/>
                <w:color w:val="000000" w:themeColor="text1"/>
                <w:sz w:val="22"/>
                <w:szCs w:val="22"/>
              </w:rPr>
              <w:t xml:space="preserve"> in relation to domestic abuse and child protection.</w:t>
            </w:r>
          </w:p>
          <w:p w:rsidRPr="00EA79BF" w:rsidR="000F2902" w:rsidP="002701B3" w:rsidRDefault="000F2902" w14:paraId="08275FE1" w14:textId="77777777">
            <w:pPr>
              <w:numPr>
                <w:ilvl w:val="0"/>
                <w:numId w:val="18"/>
              </w:numPr>
              <w:rPr>
                <w:rFonts w:asciiTheme="minorHAnsi" w:hAnsiTheme="minorHAnsi" w:cstheme="minorHAnsi"/>
                <w:color w:val="000000" w:themeColor="text1"/>
                <w:sz w:val="22"/>
                <w:szCs w:val="22"/>
                <w:lang w:val="en-IE"/>
              </w:rPr>
            </w:pPr>
            <w:r w:rsidRPr="00EA79BF">
              <w:rPr>
                <w:rFonts w:asciiTheme="minorHAnsi" w:hAnsiTheme="minorHAnsi" w:cstheme="minorHAnsi"/>
                <w:color w:val="000000" w:themeColor="text1"/>
                <w:sz w:val="22"/>
                <w:szCs w:val="22"/>
              </w:rPr>
              <w:t xml:space="preserve">Ability to challenge appropriately and manage conflict in a timely and constructive manner. </w:t>
            </w:r>
          </w:p>
          <w:p w:rsidRPr="0020379C" w:rsidR="00A53882" w:rsidP="002701B3" w:rsidRDefault="00A53882" w14:paraId="095154EA" w14:textId="77777777">
            <w:pPr>
              <w:numPr>
                <w:ilvl w:val="0"/>
                <w:numId w:val="18"/>
              </w:numPr>
              <w:rPr>
                <w:rFonts w:asciiTheme="minorHAnsi" w:hAnsiTheme="minorHAnsi" w:cstheme="minorHAnsi"/>
                <w:sz w:val="22"/>
                <w:szCs w:val="22"/>
              </w:rPr>
            </w:pPr>
            <w:r w:rsidRPr="0020379C">
              <w:rPr>
                <w:rFonts w:asciiTheme="minorHAnsi" w:hAnsiTheme="minorHAnsi" w:cstheme="minorHAnsi"/>
                <w:sz w:val="22"/>
                <w:szCs w:val="22"/>
              </w:rPr>
              <w:t>Excellent problem solving and crisis management skills and ability to make effective decisions in a timely manner.</w:t>
            </w:r>
          </w:p>
          <w:p w:rsidRPr="0020379C" w:rsidR="00397E34" w:rsidP="002701B3" w:rsidRDefault="00397E34" w14:paraId="606BFCB3" w14:textId="1D9D724F">
            <w:pPr>
              <w:numPr>
                <w:ilvl w:val="0"/>
                <w:numId w:val="18"/>
              </w:numPr>
              <w:rPr>
                <w:rFonts w:asciiTheme="minorHAnsi" w:hAnsiTheme="minorHAnsi" w:cstheme="minorHAnsi"/>
                <w:sz w:val="22"/>
                <w:szCs w:val="22"/>
              </w:rPr>
            </w:pPr>
            <w:r w:rsidRPr="0020379C">
              <w:rPr>
                <w:rFonts w:asciiTheme="minorHAnsi" w:hAnsiTheme="minorHAnsi" w:cstheme="minorHAnsi"/>
                <w:sz w:val="22"/>
                <w:szCs w:val="22"/>
              </w:rPr>
              <w:t xml:space="preserve">Excellent </w:t>
            </w:r>
            <w:r w:rsidRPr="0020379C" w:rsidR="00CF1D4C">
              <w:rPr>
                <w:rFonts w:asciiTheme="minorHAnsi" w:hAnsiTheme="minorHAnsi" w:cstheme="minorHAnsi"/>
                <w:sz w:val="22"/>
                <w:szCs w:val="22"/>
              </w:rPr>
              <w:t xml:space="preserve">verbal and written </w:t>
            </w:r>
            <w:r w:rsidRPr="0020379C">
              <w:rPr>
                <w:rFonts w:asciiTheme="minorHAnsi" w:hAnsiTheme="minorHAnsi" w:cstheme="minorHAnsi"/>
                <w:sz w:val="22"/>
                <w:szCs w:val="22"/>
              </w:rPr>
              <w:t xml:space="preserve">communication skills including </w:t>
            </w:r>
            <w:r w:rsidRPr="0020379C" w:rsidR="00014E8B">
              <w:rPr>
                <w:rFonts w:asciiTheme="minorHAnsi" w:hAnsiTheme="minorHAnsi" w:cstheme="minorHAnsi"/>
                <w:sz w:val="22"/>
                <w:szCs w:val="22"/>
              </w:rPr>
              <w:t>presentation skills</w:t>
            </w:r>
            <w:r w:rsidRPr="0020379C" w:rsidR="00865217">
              <w:rPr>
                <w:rFonts w:asciiTheme="minorHAnsi" w:hAnsiTheme="minorHAnsi" w:cstheme="minorHAnsi"/>
                <w:sz w:val="22"/>
                <w:szCs w:val="22"/>
              </w:rPr>
              <w:t xml:space="preserve"> and </w:t>
            </w:r>
            <w:r w:rsidRPr="0020379C">
              <w:rPr>
                <w:rFonts w:asciiTheme="minorHAnsi" w:hAnsiTheme="minorHAnsi" w:cstheme="minorHAnsi"/>
                <w:sz w:val="22"/>
                <w:szCs w:val="22"/>
              </w:rPr>
              <w:t>report writing skills</w:t>
            </w:r>
            <w:r w:rsidRPr="0020379C" w:rsidR="00027E4D">
              <w:rPr>
                <w:rFonts w:asciiTheme="minorHAnsi" w:hAnsiTheme="minorHAnsi" w:cstheme="minorHAnsi"/>
                <w:sz w:val="22"/>
                <w:szCs w:val="22"/>
              </w:rPr>
              <w:t>.</w:t>
            </w:r>
          </w:p>
          <w:p w:rsidRPr="0020379C" w:rsidR="00580777" w:rsidP="002701B3" w:rsidRDefault="00580777" w14:paraId="45F985A9" w14:textId="29BD67A1">
            <w:pPr>
              <w:numPr>
                <w:ilvl w:val="0"/>
                <w:numId w:val="18"/>
              </w:numPr>
              <w:rPr>
                <w:rFonts w:asciiTheme="minorHAnsi" w:hAnsiTheme="minorHAnsi" w:cstheme="minorHAnsi"/>
                <w:sz w:val="22"/>
                <w:szCs w:val="22"/>
                <w:lang w:val="en-IE"/>
              </w:rPr>
            </w:pPr>
            <w:r w:rsidRPr="0020379C">
              <w:rPr>
                <w:rFonts w:asciiTheme="minorHAnsi" w:hAnsiTheme="minorHAnsi" w:cstheme="minorHAnsi"/>
                <w:sz w:val="22"/>
                <w:szCs w:val="22"/>
              </w:rPr>
              <w:t>Excellent administrative skills and ability to establish and maintain effective administrative systems</w:t>
            </w:r>
            <w:r w:rsidRPr="0020379C" w:rsidR="00736791">
              <w:rPr>
                <w:rFonts w:asciiTheme="minorHAnsi" w:hAnsiTheme="minorHAnsi" w:cstheme="minorHAnsi"/>
                <w:sz w:val="22"/>
                <w:szCs w:val="22"/>
              </w:rPr>
              <w:t>,</w:t>
            </w:r>
            <w:r w:rsidRPr="0020379C">
              <w:rPr>
                <w:rFonts w:asciiTheme="minorHAnsi" w:hAnsiTheme="minorHAnsi" w:cstheme="minorHAnsi"/>
                <w:sz w:val="22"/>
                <w:szCs w:val="22"/>
              </w:rPr>
              <w:t xml:space="preserve"> keep accurate records</w:t>
            </w:r>
            <w:r w:rsidRPr="0020379C" w:rsidR="0020379C">
              <w:rPr>
                <w:rFonts w:asciiTheme="minorHAnsi" w:hAnsiTheme="minorHAnsi" w:cstheme="minorHAnsi"/>
                <w:sz w:val="22"/>
                <w:szCs w:val="22"/>
              </w:rPr>
              <w:t>,</w:t>
            </w:r>
            <w:r w:rsidRPr="0020379C" w:rsidR="00736791">
              <w:rPr>
                <w:rFonts w:asciiTheme="minorHAnsi" w:hAnsiTheme="minorHAnsi" w:cstheme="minorHAnsi"/>
                <w:sz w:val="22"/>
                <w:szCs w:val="22"/>
              </w:rPr>
              <w:t xml:space="preserve"> and </w:t>
            </w:r>
            <w:r w:rsidRPr="0020379C" w:rsidR="007E27ED">
              <w:rPr>
                <w:rFonts w:asciiTheme="minorHAnsi" w:hAnsiTheme="minorHAnsi" w:cstheme="minorHAnsi"/>
                <w:sz w:val="22"/>
                <w:szCs w:val="22"/>
              </w:rPr>
              <w:t>produce reports in a timely manner</w:t>
            </w:r>
            <w:r w:rsidRPr="0020379C">
              <w:rPr>
                <w:rFonts w:asciiTheme="minorHAnsi" w:hAnsiTheme="minorHAnsi" w:cstheme="minorHAnsi"/>
                <w:sz w:val="22"/>
                <w:szCs w:val="22"/>
              </w:rPr>
              <w:t>.</w:t>
            </w:r>
          </w:p>
          <w:p w:rsidRPr="0020379C" w:rsidR="00382907" w:rsidP="002701B3" w:rsidRDefault="00382907" w14:paraId="0324781D" w14:textId="487F1596">
            <w:pPr>
              <w:numPr>
                <w:ilvl w:val="0"/>
                <w:numId w:val="18"/>
              </w:numPr>
              <w:rPr>
                <w:rFonts w:asciiTheme="minorHAnsi" w:hAnsiTheme="minorHAnsi" w:cstheme="minorHAnsi"/>
                <w:sz w:val="22"/>
                <w:szCs w:val="22"/>
              </w:rPr>
            </w:pPr>
            <w:r w:rsidRPr="0020379C">
              <w:rPr>
                <w:rFonts w:asciiTheme="minorHAnsi" w:hAnsiTheme="minorHAnsi" w:cstheme="minorHAnsi"/>
                <w:sz w:val="22"/>
                <w:szCs w:val="22"/>
              </w:rPr>
              <w:t xml:space="preserve">Ability to </w:t>
            </w:r>
            <w:r w:rsidRPr="0020379C" w:rsidR="00BA02EB">
              <w:rPr>
                <w:rFonts w:asciiTheme="minorHAnsi" w:hAnsiTheme="minorHAnsi" w:cstheme="minorHAnsi"/>
                <w:sz w:val="22"/>
                <w:szCs w:val="22"/>
              </w:rPr>
              <w:t xml:space="preserve">effectively </w:t>
            </w:r>
            <w:r w:rsidRPr="0020379C">
              <w:rPr>
                <w:rFonts w:asciiTheme="minorHAnsi" w:hAnsiTheme="minorHAnsi" w:cstheme="minorHAnsi"/>
                <w:sz w:val="22"/>
                <w:szCs w:val="22"/>
              </w:rPr>
              <w:t xml:space="preserve">develop </w:t>
            </w:r>
            <w:r w:rsidRPr="0020379C" w:rsidR="00BA02EB">
              <w:rPr>
                <w:rFonts w:asciiTheme="minorHAnsi" w:hAnsiTheme="minorHAnsi" w:cstheme="minorHAnsi"/>
                <w:sz w:val="22"/>
                <w:szCs w:val="22"/>
              </w:rPr>
              <w:t xml:space="preserve">and implement </w:t>
            </w:r>
            <w:r w:rsidRPr="0020379C" w:rsidR="005D246A">
              <w:rPr>
                <w:rFonts w:asciiTheme="minorHAnsi" w:hAnsiTheme="minorHAnsi" w:cstheme="minorHAnsi"/>
                <w:sz w:val="22"/>
                <w:szCs w:val="22"/>
              </w:rPr>
              <w:t xml:space="preserve">clear </w:t>
            </w:r>
            <w:r w:rsidRPr="0020379C">
              <w:rPr>
                <w:rFonts w:asciiTheme="minorHAnsi" w:hAnsiTheme="minorHAnsi" w:cstheme="minorHAnsi"/>
                <w:sz w:val="22"/>
                <w:szCs w:val="22"/>
              </w:rPr>
              <w:t xml:space="preserve">written policies. </w:t>
            </w:r>
          </w:p>
          <w:p w:rsidRPr="0020379C" w:rsidR="00397E34" w:rsidP="002701B3" w:rsidRDefault="00954754" w14:paraId="52D6D610" w14:textId="5477632C">
            <w:pPr>
              <w:numPr>
                <w:ilvl w:val="0"/>
                <w:numId w:val="18"/>
              </w:numPr>
              <w:rPr>
                <w:rFonts w:asciiTheme="minorHAnsi" w:hAnsiTheme="minorHAnsi" w:cstheme="minorHAnsi"/>
                <w:sz w:val="22"/>
                <w:szCs w:val="22"/>
              </w:rPr>
            </w:pPr>
            <w:r w:rsidRPr="0020379C">
              <w:rPr>
                <w:rFonts w:asciiTheme="minorHAnsi" w:hAnsiTheme="minorHAnsi" w:cstheme="minorHAnsi"/>
                <w:sz w:val="22"/>
                <w:szCs w:val="22"/>
              </w:rPr>
              <w:t>Self-starter with c</w:t>
            </w:r>
            <w:r w:rsidRPr="0020379C" w:rsidR="00397E34">
              <w:rPr>
                <w:rFonts w:asciiTheme="minorHAnsi" w:hAnsiTheme="minorHAnsi" w:cstheme="minorHAnsi"/>
                <w:sz w:val="22"/>
                <w:szCs w:val="22"/>
              </w:rPr>
              <w:t xml:space="preserve">apacity to apply creativity and initiative </w:t>
            </w:r>
            <w:r w:rsidRPr="0020379C" w:rsidR="00B84353">
              <w:rPr>
                <w:rFonts w:asciiTheme="minorHAnsi" w:hAnsiTheme="minorHAnsi" w:cstheme="minorHAnsi"/>
                <w:sz w:val="22"/>
                <w:szCs w:val="22"/>
              </w:rPr>
              <w:t xml:space="preserve">appropriately within the </w:t>
            </w:r>
            <w:r w:rsidRPr="0020379C" w:rsidR="00CF1D4C">
              <w:rPr>
                <w:rFonts w:asciiTheme="minorHAnsi" w:hAnsiTheme="minorHAnsi" w:cstheme="minorHAnsi"/>
                <w:sz w:val="22"/>
                <w:szCs w:val="22"/>
              </w:rPr>
              <w:t>parameters</w:t>
            </w:r>
            <w:r w:rsidRPr="0020379C" w:rsidR="00B84353">
              <w:rPr>
                <w:rFonts w:asciiTheme="minorHAnsi" w:hAnsiTheme="minorHAnsi" w:cstheme="minorHAnsi"/>
                <w:sz w:val="22"/>
                <w:szCs w:val="22"/>
              </w:rPr>
              <w:t xml:space="preserve"> of the role</w:t>
            </w:r>
            <w:r w:rsidRPr="0020379C" w:rsidR="00F20F81">
              <w:rPr>
                <w:rFonts w:asciiTheme="minorHAnsi" w:hAnsiTheme="minorHAnsi" w:cstheme="minorHAnsi"/>
                <w:sz w:val="22"/>
                <w:szCs w:val="22"/>
              </w:rPr>
              <w:t>.</w:t>
            </w:r>
          </w:p>
          <w:p w:rsidRPr="0020379C" w:rsidR="00027E4D" w:rsidP="002701B3" w:rsidRDefault="00027E4D" w14:paraId="2B39E092" w14:textId="5FB4CB51">
            <w:pPr>
              <w:numPr>
                <w:ilvl w:val="0"/>
                <w:numId w:val="18"/>
              </w:numPr>
              <w:rPr>
                <w:rFonts w:asciiTheme="minorHAnsi" w:hAnsiTheme="minorHAnsi" w:cstheme="minorHAnsi"/>
                <w:sz w:val="22"/>
                <w:szCs w:val="22"/>
                <w:lang w:val="en-IE"/>
              </w:rPr>
            </w:pPr>
            <w:r w:rsidRPr="0020379C">
              <w:rPr>
                <w:rFonts w:asciiTheme="minorHAnsi" w:hAnsiTheme="minorHAnsi" w:cstheme="minorHAnsi"/>
                <w:sz w:val="22"/>
                <w:szCs w:val="22"/>
              </w:rPr>
              <w:t xml:space="preserve">Excellent </w:t>
            </w:r>
            <w:r w:rsidRPr="0020379C" w:rsidR="00441959">
              <w:rPr>
                <w:rFonts w:asciiTheme="minorHAnsi" w:hAnsiTheme="minorHAnsi" w:cstheme="minorHAnsi"/>
                <w:sz w:val="22"/>
                <w:szCs w:val="22"/>
              </w:rPr>
              <w:t xml:space="preserve">planning </w:t>
            </w:r>
            <w:r w:rsidRPr="0020379C">
              <w:rPr>
                <w:rFonts w:asciiTheme="minorHAnsi" w:hAnsiTheme="minorHAnsi" w:cstheme="minorHAnsi"/>
                <w:sz w:val="22"/>
                <w:szCs w:val="22"/>
              </w:rPr>
              <w:t xml:space="preserve">and </w:t>
            </w:r>
            <w:r w:rsidRPr="0020379C" w:rsidR="009F74B9">
              <w:rPr>
                <w:rFonts w:asciiTheme="minorHAnsi" w:hAnsiTheme="minorHAnsi" w:cstheme="minorHAnsi"/>
                <w:sz w:val="22"/>
                <w:szCs w:val="22"/>
              </w:rPr>
              <w:t>organisational</w:t>
            </w:r>
            <w:r w:rsidRPr="0020379C">
              <w:rPr>
                <w:rFonts w:asciiTheme="minorHAnsi" w:hAnsiTheme="minorHAnsi" w:cstheme="minorHAnsi"/>
                <w:sz w:val="22"/>
                <w:szCs w:val="22"/>
              </w:rPr>
              <w:t xml:space="preserve"> skills</w:t>
            </w:r>
            <w:r w:rsidRPr="0020379C" w:rsidR="00E67521">
              <w:rPr>
                <w:rFonts w:asciiTheme="minorHAnsi" w:hAnsiTheme="minorHAnsi" w:cstheme="minorHAnsi"/>
                <w:sz w:val="22"/>
                <w:szCs w:val="22"/>
              </w:rPr>
              <w:t xml:space="preserve"> with proven ability to </w:t>
            </w:r>
            <w:r w:rsidRPr="0020379C" w:rsidR="00D95E4F">
              <w:rPr>
                <w:rFonts w:asciiTheme="minorHAnsi" w:hAnsiTheme="minorHAnsi" w:cstheme="minorHAnsi"/>
                <w:sz w:val="22"/>
                <w:szCs w:val="22"/>
              </w:rPr>
              <w:t xml:space="preserve">identify priorities, work to deadlines </w:t>
            </w:r>
            <w:r w:rsidRPr="0020379C" w:rsidR="00511CB0">
              <w:rPr>
                <w:rFonts w:asciiTheme="minorHAnsi" w:hAnsiTheme="minorHAnsi" w:cstheme="minorHAnsi"/>
                <w:sz w:val="22"/>
                <w:szCs w:val="22"/>
              </w:rPr>
              <w:t xml:space="preserve">and </w:t>
            </w:r>
            <w:r w:rsidRPr="0020379C" w:rsidR="00A76084">
              <w:rPr>
                <w:rFonts w:asciiTheme="minorHAnsi" w:hAnsiTheme="minorHAnsi" w:cstheme="minorHAnsi"/>
                <w:sz w:val="22"/>
                <w:szCs w:val="22"/>
              </w:rPr>
              <w:t xml:space="preserve">organise the work to ensure </w:t>
            </w:r>
            <w:r w:rsidRPr="0020379C" w:rsidR="00E916ED">
              <w:rPr>
                <w:rFonts w:asciiTheme="minorHAnsi" w:hAnsiTheme="minorHAnsi" w:cstheme="minorHAnsi"/>
                <w:sz w:val="22"/>
                <w:szCs w:val="22"/>
              </w:rPr>
              <w:t xml:space="preserve">optimum service delivery. </w:t>
            </w:r>
            <w:r w:rsidRPr="0020379C">
              <w:rPr>
                <w:rFonts w:asciiTheme="minorHAnsi" w:hAnsiTheme="minorHAnsi" w:cstheme="minorHAnsi"/>
                <w:sz w:val="22"/>
                <w:szCs w:val="22"/>
              </w:rPr>
              <w:t xml:space="preserve"> </w:t>
            </w:r>
          </w:p>
          <w:p w:rsidRPr="00EA79BF" w:rsidR="00BD5F87" w:rsidP="002701B3" w:rsidRDefault="004B15A6" w14:paraId="4F8F5616" w14:textId="03D8BABC">
            <w:pPr>
              <w:numPr>
                <w:ilvl w:val="0"/>
                <w:numId w:val="18"/>
              </w:numPr>
              <w:rPr>
                <w:rFonts w:asciiTheme="minorHAnsi" w:hAnsiTheme="minorHAnsi" w:cstheme="minorHAnsi"/>
                <w:color w:val="000000" w:themeColor="text1"/>
                <w:sz w:val="22"/>
                <w:szCs w:val="22"/>
              </w:rPr>
            </w:pPr>
            <w:r w:rsidRPr="0020379C">
              <w:rPr>
                <w:rFonts w:asciiTheme="minorHAnsi" w:hAnsiTheme="minorHAnsi" w:cstheme="minorHAnsi"/>
                <w:sz w:val="22"/>
                <w:szCs w:val="22"/>
              </w:rPr>
              <w:t>Strong resilience and c</w:t>
            </w:r>
            <w:r w:rsidRPr="0020379C" w:rsidR="00397E34">
              <w:rPr>
                <w:rFonts w:asciiTheme="minorHAnsi" w:hAnsiTheme="minorHAnsi" w:cstheme="minorHAnsi"/>
                <w:sz w:val="22"/>
                <w:szCs w:val="22"/>
              </w:rPr>
              <w:t>apacity to manage stress and to w</w:t>
            </w:r>
            <w:r w:rsidRPr="00EA79BF" w:rsidR="00397E34">
              <w:rPr>
                <w:rFonts w:asciiTheme="minorHAnsi" w:hAnsiTheme="minorHAnsi" w:cstheme="minorHAnsi"/>
                <w:color w:val="000000" w:themeColor="text1"/>
                <w:sz w:val="22"/>
                <w:szCs w:val="22"/>
              </w:rPr>
              <w:t>ork effectively under pressure</w:t>
            </w:r>
            <w:r w:rsidRPr="00EA79BF" w:rsidR="00F20F81">
              <w:rPr>
                <w:rFonts w:asciiTheme="minorHAnsi" w:hAnsiTheme="minorHAnsi" w:cstheme="minorHAnsi"/>
                <w:color w:val="000000" w:themeColor="text1"/>
                <w:sz w:val="22"/>
                <w:szCs w:val="22"/>
              </w:rPr>
              <w:t>.</w:t>
            </w:r>
          </w:p>
          <w:p w:rsidRPr="00EA79BF" w:rsidR="00BD5F87" w:rsidP="002701B3" w:rsidRDefault="00A62E41" w14:paraId="2AABEE76" w14:textId="3443C446">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Demonstrated ability to manage </w:t>
            </w:r>
            <w:r w:rsidR="005E52A1">
              <w:rPr>
                <w:rFonts w:asciiTheme="minorHAnsi" w:hAnsiTheme="minorHAnsi" w:cstheme="minorHAnsi"/>
                <w:color w:val="000000" w:themeColor="text1"/>
                <w:sz w:val="22"/>
                <w:szCs w:val="22"/>
              </w:rPr>
              <w:t xml:space="preserve">the </w:t>
            </w:r>
            <w:r w:rsidRPr="00EA79BF" w:rsidR="001D04E0">
              <w:rPr>
                <w:rFonts w:asciiTheme="minorHAnsi" w:hAnsiTheme="minorHAnsi" w:cstheme="minorHAnsi"/>
                <w:color w:val="000000" w:themeColor="text1"/>
                <w:sz w:val="22"/>
                <w:szCs w:val="22"/>
              </w:rPr>
              <w:t>day-to-day</w:t>
            </w:r>
            <w:r w:rsidRPr="00EA79BF">
              <w:rPr>
                <w:rFonts w:asciiTheme="minorHAnsi" w:hAnsiTheme="minorHAnsi" w:cstheme="minorHAnsi"/>
                <w:color w:val="000000" w:themeColor="text1"/>
                <w:sz w:val="22"/>
                <w:szCs w:val="22"/>
              </w:rPr>
              <w:t xml:space="preserve"> operation of a service</w:t>
            </w:r>
            <w:r w:rsidRPr="00EA79BF" w:rsidR="007E7A0E">
              <w:rPr>
                <w:rFonts w:asciiTheme="minorHAnsi" w:hAnsiTheme="minorHAnsi" w:cstheme="minorHAnsi"/>
                <w:color w:val="000000" w:themeColor="text1"/>
                <w:sz w:val="22"/>
                <w:szCs w:val="22"/>
              </w:rPr>
              <w:t>.</w:t>
            </w:r>
          </w:p>
          <w:p w:rsidRPr="00EA79BF" w:rsidR="00BD5F87" w:rsidP="002701B3" w:rsidRDefault="00A62E41" w14:paraId="50A7DF5A" w14:textId="208361D6">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Capacity to prepare funding proposals</w:t>
            </w:r>
            <w:r w:rsidRPr="00EA79BF" w:rsidR="005669B2">
              <w:rPr>
                <w:rFonts w:asciiTheme="minorHAnsi" w:hAnsiTheme="minorHAnsi" w:cstheme="minorHAnsi"/>
                <w:color w:val="000000" w:themeColor="text1"/>
                <w:sz w:val="22"/>
                <w:szCs w:val="22"/>
              </w:rPr>
              <w:t>,</w:t>
            </w:r>
            <w:r w:rsidRPr="00EA79BF" w:rsidR="00B071DF">
              <w:rPr>
                <w:rFonts w:asciiTheme="minorHAnsi" w:hAnsiTheme="minorHAnsi" w:cstheme="minorHAnsi"/>
                <w:color w:val="000000" w:themeColor="text1"/>
                <w:sz w:val="22"/>
                <w:szCs w:val="22"/>
              </w:rPr>
              <w:t xml:space="preserve"> complete </w:t>
            </w:r>
            <w:r w:rsidRPr="00EA79BF" w:rsidR="0088042F">
              <w:rPr>
                <w:rFonts w:asciiTheme="minorHAnsi" w:hAnsiTheme="minorHAnsi" w:cstheme="minorHAnsi"/>
                <w:color w:val="000000" w:themeColor="text1"/>
                <w:sz w:val="22"/>
                <w:szCs w:val="22"/>
              </w:rPr>
              <w:t>service reports</w:t>
            </w:r>
            <w:r w:rsidRPr="00EA79BF">
              <w:rPr>
                <w:rFonts w:asciiTheme="minorHAnsi" w:hAnsiTheme="minorHAnsi" w:cstheme="minorHAnsi"/>
                <w:color w:val="000000" w:themeColor="text1"/>
                <w:sz w:val="22"/>
                <w:szCs w:val="22"/>
              </w:rPr>
              <w:t xml:space="preserve"> and </w:t>
            </w:r>
            <w:r w:rsidRPr="00EA79BF" w:rsidR="00BC37B9">
              <w:rPr>
                <w:rFonts w:asciiTheme="minorHAnsi" w:hAnsiTheme="minorHAnsi" w:cstheme="minorHAnsi"/>
                <w:color w:val="000000" w:themeColor="text1"/>
                <w:sz w:val="22"/>
                <w:szCs w:val="22"/>
              </w:rPr>
              <w:t>meet o</w:t>
            </w:r>
            <w:r w:rsidRPr="00EA79BF">
              <w:rPr>
                <w:rFonts w:asciiTheme="minorHAnsi" w:hAnsiTheme="minorHAnsi" w:cstheme="minorHAnsi"/>
                <w:color w:val="000000" w:themeColor="text1"/>
                <w:sz w:val="22"/>
                <w:szCs w:val="22"/>
              </w:rPr>
              <w:t xml:space="preserve">ther reporting </w:t>
            </w:r>
            <w:r w:rsidRPr="00EA79BF" w:rsidR="00F20F81">
              <w:rPr>
                <w:rFonts w:asciiTheme="minorHAnsi" w:hAnsiTheme="minorHAnsi" w:cstheme="minorHAnsi"/>
                <w:color w:val="000000" w:themeColor="text1"/>
                <w:sz w:val="22"/>
                <w:szCs w:val="22"/>
              </w:rPr>
              <w:t xml:space="preserve">requirements </w:t>
            </w:r>
            <w:r w:rsidRPr="00EA79BF" w:rsidR="00B071DF">
              <w:rPr>
                <w:rFonts w:asciiTheme="minorHAnsi" w:hAnsiTheme="minorHAnsi" w:cstheme="minorHAnsi"/>
                <w:color w:val="000000" w:themeColor="text1"/>
                <w:sz w:val="22"/>
                <w:szCs w:val="22"/>
              </w:rPr>
              <w:t xml:space="preserve">of </w:t>
            </w:r>
            <w:r w:rsidRPr="00EA79BF">
              <w:rPr>
                <w:rFonts w:asciiTheme="minorHAnsi" w:hAnsiTheme="minorHAnsi" w:cstheme="minorHAnsi"/>
                <w:color w:val="000000" w:themeColor="text1"/>
                <w:sz w:val="22"/>
                <w:szCs w:val="22"/>
              </w:rPr>
              <w:t>funders</w:t>
            </w:r>
            <w:r w:rsidRPr="00EA79BF" w:rsidR="00BD5F87">
              <w:rPr>
                <w:rFonts w:asciiTheme="minorHAnsi" w:hAnsiTheme="minorHAnsi" w:cstheme="minorHAnsi"/>
                <w:color w:val="000000" w:themeColor="text1"/>
                <w:sz w:val="22"/>
                <w:szCs w:val="22"/>
              </w:rPr>
              <w:t>.</w:t>
            </w:r>
          </w:p>
          <w:p w:rsidRPr="00EA79BF" w:rsidR="00832F1E" w:rsidP="002701B3" w:rsidRDefault="00865217" w14:paraId="49C67A77" w14:textId="0DEC41E9">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Excellent</w:t>
            </w:r>
            <w:r w:rsidRPr="00EA79BF" w:rsidR="003F770E">
              <w:rPr>
                <w:rFonts w:asciiTheme="minorHAnsi" w:hAnsiTheme="minorHAnsi" w:cstheme="minorHAnsi"/>
                <w:color w:val="000000" w:themeColor="text1"/>
                <w:sz w:val="22"/>
                <w:szCs w:val="22"/>
              </w:rPr>
              <w:t xml:space="preserve"> </w:t>
            </w:r>
            <w:r w:rsidRPr="00EA79BF" w:rsidR="00382907">
              <w:rPr>
                <w:rFonts w:asciiTheme="minorHAnsi" w:hAnsiTheme="minorHAnsi" w:cstheme="minorHAnsi"/>
                <w:color w:val="000000" w:themeColor="text1"/>
                <w:sz w:val="22"/>
                <w:szCs w:val="22"/>
              </w:rPr>
              <w:t xml:space="preserve">IT skills, including </w:t>
            </w:r>
            <w:r w:rsidRPr="00EA79BF" w:rsidR="006D3361">
              <w:rPr>
                <w:rFonts w:asciiTheme="minorHAnsi" w:hAnsiTheme="minorHAnsi" w:cstheme="minorHAnsi"/>
                <w:color w:val="000000" w:themeColor="text1"/>
                <w:sz w:val="22"/>
                <w:szCs w:val="22"/>
              </w:rPr>
              <w:t>Word</w:t>
            </w:r>
            <w:r w:rsidRPr="00EA79BF" w:rsidR="00382907">
              <w:rPr>
                <w:rFonts w:asciiTheme="minorHAnsi" w:hAnsiTheme="minorHAnsi" w:cstheme="minorHAnsi"/>
                <w:color w:val="000000" w:themeColor="text1"/>
                <w:sz w:val="22"/>
                <w:szCs w:val="22"/>
              </w:rPr>
              <w:t>, Excel</w:t>
            </w:r>
            <w:r w:rsidRPr="00EA79BF" w:rsidR="00C17210">
              <w:rPr>
                <w:rFonts w:asciiTheme="minorHAnsi" w:hAnsiTheme="minorHAnsi" w:cstheme="minorHAnsi"/>
                <w:color w:val="000000" w:themeColor="text1"/>
                <w:sz w:val="22"/>
                <w:szCs w:val="22"/>
              </w:rPr>
              <w:t>,</w:t>
            </w:r>
            <w:r w:rsidRPr="00EA79BF" w:rsidR="00382907">
              <w:rPr>
                <w:rFonts w:asciiTheme="minorHAnsi" w:hAnsiTheme="minorHAnsi" w:cstheme="minorHAnsi"/>
                <w:color w:val="000000" w:themeColor="text1"/>
                <w:sz w:val="22"/>
                <w:szCs w:val="22"/>
              </w:rPr>
              <w:t xml:space="preserve"> and PowerPoint</w:t>
            </w:r>
            <w:r w:rsidRPr="00EA79BF" w:rsidR="0051518C">
              <w:rPr>
                <w:rFonts w:asciiTheme="minorHAnsi" w:hAnsiTheme="minorHAnsi" w:cstheme="minorHAnsi"/>
                <w:color w:val="000000" w:themeColor="text1"/>
                <w:sz w:val="22"/>
                <w:szCs w:val="22"/>
              </w:rPr>
              <w:t xml:space="preserve">. </w:t>
            </w:r>
            <w:r w:rsidRPr="00EA79BF" w:rsidR="006D3361">
              <w:rPr>
                <w:rFonts w:asciiTheme="minorHAnsi" w:hAnsiTheme="minorHAnsi" w:cstheme="minorHAnsi"/>
                <w:color w:val="000000" w:themeColor="text1"/>
                <w:sz w:val="22"/>
                <w:szCs w:val="22"/>
              </w:rPr>
              <w:t xml:space="preserve"> </w:t>
            </w:r>
          </w:p>
          <w:p w:rsidRPr="00BB1B80" w:rsidR="00A62E41" w:rsidP="002701B3" w:rsidRDefault="00A62E41" w14:paraId="05341025" w14:textId="7BFFF580">
            <w:pPr>
              <w:numPr>
                <w:ilvl w:val="0"/>
                <w:numId w:val="18"/>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 xml:space="preserve">Capacity to accurately represent the </w:t>
            </w:r>
            <w:r w:rsidRPr="00EA79BF" w:rsidR="0033009A">
              <w:rPr>
                <w:rFonts w:asciiTheme="minorHAnsi" w:hAnsiTheme="minorHAnsi" w:cstheme="minorHAnsi"/>
                <w:color w:val="000000" w:themeColor="text1"/>
                <w:sz w:val="22"/>
                <w:szCs w:val="22"/>
              </w:rPr>
              <w:t>mission</w:t>
            </w:r>
            <w:r w:rsidRPr="00EA79BF" w:rsidR="001464C1">
              <w:rPr>
                <w:rFonts w:asciiTheme="minorHAnsi" w:hAnsiTheme="minorHAnsi" w:cstheme="minorHAnsi"/>
                <w:color w:val="000000" w:themeColor="text1"/>
                <w:sz w:val="22"/>
                <w:szCs w:val="22"/>
              </w:rPr>
              <w:t xml:space="preserve">, </w:t>
            </w:r>
            <w:r w:rsidRPr="00EA79BF" w:rsidR="0033009A">
              <w:rPr>
                <w:rFonts w:asciiTheme="minorHAnsi" w:hAnsiTheme="minorHAnsi" w:cstheme="minorHAnsi"/>
                <w:color w:val="000000" w:themeColor="text1"/>
                <w:sz w:val="22"/>
                <w:szCs w:val="22"/>
              </w:rPr>
              <w:t>objectives</w:t>
            </w:r>
            <w:r w:rsidRPr="00EA79BF" w:rsidR="006600F3">
              <w:rPr>
                <w:rFonts w:asciiTheme="minorHAnsi" w:hAnsiTheme="minorHAnsi" w:cstheme="minorHAnsi"/>
                <w:color w:val="000000" w:themeColor="text1"/>
                <w:sz w:val="22"/>
                <w:szCs w:val="22"/>
              </w:rPr>
              <w:t>,</w:t>
            </w:r>
            <w:r w:rsidRPr="00EA79BF" w:rsidR="0033009A">
              <w:rPr>
                <w:rFonts w:asciiTheme="minorHAnsi" w:hAnsiTheme="minorHAnsi" w:cstheme="minorHAnsi"/>
                <w:color w:val="000000" w:themeColor="text1"/>
                <w:sz w:val="22"/>
                <w:szCs w:val="22"/>
              </w:rPr>
              <w:t xml:space="preserve"> </w:t>
            </w:r>
            <w:r w:rsidRPr="00EA79BF" w:rsidR="001464C1">
              <w:rPr>
                <w:rFonts w:asciiTheme="minorHAnsi" w:hAnsiTheme="minorHAnsi" w:cstheme="minorHAnsi"/>
                <w:color w:val="000000" w:themeColor="text1"/>
                <w:sz w:val="22"/>
                <w:szCs w:val="22"/>
              </w:rPr>
              <w:t xml:space="preserve">and ethos </w:t>
            </w:r>
            <w:r w:rsidRPr="00EA79BF" w:rsidR="002A30A9">
              <w:rPr>
                <w:rFonts w:asciiTheme="minorHAnsi" w:hAnsiTheme="minorHAnsi" w:cstheme="minorHAnsi"/>
                <w:color w:val="000000" w:themeColor="text1"/>
                <w:sz w:val="22"/>
                <w:szCs w:val="22"/>
              </w:rPr>
              <w:t xml:space="preserve">of Ascend and of NTDC. </w:t>
            </w:r>
            <w:r w:rsidRPr="00EA79BF">
              <w:rPr>
                <w:rFonts w:asciiTheme="minorHAnsi" w:hAnsiTheme="minorHAnsi" w:cstheme="minorHAnsi"/>
                <w:color w:val="000000" w:themeColor="text1"/>
                <w:sz w:val="22"/>
                <w:szCs w:val="22"/>
              </w:rPr>
              <w:t xml:space="preserve"> </w:t>
            </w:r>
          </w:p>
        </w:tc>
        <w:tc>
          <w:tcPr>
            <w:tcW w:w="2863" w:type="dxa"/>
            <w:tcBorders>
              <w:top w:val="single" w:color="auto" w:sz="4" w:space="0"/>
              <w:left w:val="single" w:color="auto" w:sz="4" w:space="0"/>
              <w:bottom w:val="single" w:color="auto" w:sz="4" w:space="0"/>
              <w:right w:val="single" w:color="auto" w:sz="4" w:space="0"/>
            </w:tcBorders>
          </w:tcPr>
          <w:p w:rsidRPr="00BB1B80" w:rsidR="00397E34" w:rsidP="003A6262" w:rsidRDefault="00397E34" w14:paraId="19FD52D5" w14:textId="77777777">
            <w:pPr>
              <w:ind w:left="360"/>
              <w:rPr>
                <w:rFonts w:asciiTheme="minorHAnsi" w:hAnsiTheme="minorHAnsi" w:cstheme="minorHAnsi"/>
                <w:sz w:val="22"/>
                <w:szCs w:val="22"/>
              </w:rPr>
            </w:pPr>
          </w:p>
        </w:tc>
      </w:tr>
      <w:tr w:rsidRPr="00BB1B80" w:rsidR="001226F7" w:rsidTr="00E33B6A" w14:paraId="33DB9FFF" w14:textId="77777777">
        <w:tc>
          <w:tcPr>
            <w:tcW w:w="1488"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37B62F2B" w14:textId="77777777">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color="auto" w:sz="4" w:space="0"/>
              <w:left w:val="single" w:color="auto" w:sz="4" w:space="0"/>
              <w:bottom w:val="single" w:color="auto" w:sz="4" w:space="0"/>
              <w:right w:val="single" w:color="auto" w:sz="4" w:space="0"/>
            </w:tcBorders>
          </w:tcPr>
          <w:p w:rsidRPr="00EA79BF" w:rsidR="00397E34" w:rsidP="00397E34" w:rsidRDefault="00397E34" w14:paraId="633C5218" w14:textId="645AD9C4">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Understanding of and commitment to confidentiality as it applies to a service for vulnerable adults and children</w:t>
            </w:r>
            <w:r w:rsidRPr="00EA79BF" w:rsidR="001F08AC">
              <w:rPr>
                <w:rFonts w:asciiTheme="minorHAnsi" w:hAnsiTheme="minorHAnsi" w:cstheme="minorHAnsi"/>
                <w:color w:val="000000" w:themeColor="text1"/>
                <w:sz w:val="22"/>
                <w:szCs w:val="22"/>
              </w:rPr>
              <w:t>.</w:t>
            </w:r>
          </w:p>
          <w:p w:rsidRPr="00EA79BF" w:rsidR="00CF1D4C" w:rsidP="00397E34" w:rsidRDefault="00CF1D4C" w14:paraId="23DC46E3" w14:textId="09D39F7C">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Integrity</w:t>
            </w:r>
            <w:r w:rsidRPr="00EA79BF" w:rsidR="004B15A6">
              <w:rPr>
                <w:rFonts w:asciiTheme="minorHAnsi" w:hAnsiTheme="minorHAnsi" w:cstheme="minorHAnsi"/>
                <w:color w:val="000000" w:themeColor="text1"/>
                <w:sz w:val="22"/>
                <w:szCs w:val="22"/>
              </w:rPr>
              <w:t xml:space="preserve"> and dependability</w:t>
            </w:r>
            <w:r w:rsidRPr="00EA79BF" w:rsidR="00861BDC">
              <w:rPr>
                <w:rFonts w:asciiTheme="minorHAnsi" w:hAnsiTheme="minorHAnsi" w:cstheme="minorHAnsi"/>
                <w:color w:val="000000" w:themeColor="text1"/>
                <w:sz w:val="22"/>
                <w:szCs w:val="22"/>
              </w:rPr>
              <w:t>.</w:t>
            </w:r>
          </w:p>
          <w:p w:rsidRPr="00EA79BF" w:rsidR="00397E34" w:rsidP="00397E34" w:rsidRDefault="007D6685" w14:paraId="1C265BE1" w14:textId="591B5D35">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Empathic nature, p</w:t>
            </w:r>
            <w:r w:rsidRPr="00EA79BF" w:rsidR="00397E34">
              <w:rPr>
                <w:rFonts w:asciiTheme="minorHAnsi" w:hAnsiTheme="minorHAnsi" w:cstheme="minorHAnsi"/>
                <w:color w:val="000000" w:themeColor="text1"/>
                <w:sz w:val="22"/>
                <w:szCs w:val="22"/>
              </w:rPr>
              <w:t>eople oriented</w:t>
            </w:r>
            <w:r w:rsidRPr="00EA79BF" w:rsidR="004B15A6">
              <w:rPr>
                <w:rFonts w:asciiTheme="minorHAnsi" w:hAnsiTheme="minorHAnsi" w:cstheme="minorHAnsi"/>
                <w:color w:val="000000" w:themeColor="text1"/>
                <w:sz w:val="22"/>
                <w:szCs w:val="22"/>
              </w:rPr>
              <w:t xml:space="preserve"> and concern for others</w:t>
            </w:r>
            <w:r w:rsidRPr="00EA79BF" w:rsidR="00861BDC">
              <w:rPr>
                <w:rFonts w:asciiTheme="minorHAnsi" w:hAnsiTheme="minorHAnsi" w:cstheme="minorHAnsi"/>
                <w:color w:val="000000" w:themeColor="text1"/>
                <w:sz w:val="22"/>
                <w:szCs w:val="22"/>
              </w:rPr>
              <w:t>.</w:t>
            </w:r>
          </w:p>
          <w:p w:rsidRPr="00EA79BF" w:rsidR="00397E34" w:rsidP="00397E34" w:rsidRDefault="00397E34" w14:paraId="069F9591" w14:textId="0C610FD8">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Self-awareness and willingness to learn</w:t>
            </w:r>
            <w:r w:rsidRPr="00EA79BF" w:rsidR="001F08AC">
              <w:rPr>
                <w:rFonts w:asciiTheme="minorHAnsi" w:hAnsiTheme="minorHAnsi" w:cstheme="minorHAnsi"/>
                <w:color w:val="000000" w:themeColor="text1"/>
                <w:sz w:val="22"/>
                <w:szCs w:val="22"/>
              </w:rPr>
              <w:t>.</w:t>
            </w:r>
          </w:p>
          <w:p w:rsidRPr="00EA79BF" w:rsidR="00397E34" w:rsidP="00397E34" w:rsidRDefault="00397E34" w14:paraId="33399273" w14:textId="169A1ABC">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Commitment to equality and the ethos/policies of </w:t>
            </w:r>
            <w:r w:rsidRPr="00EA79BF" w:rsidR="005F41EC">
              <w:rPr>
                <w:rFonts w:asciiTheme="minorHAnsi" w:hAnsiTheme="minorHAnsi" w:cstheme="minorHAnsi"/>
                <w:color w:val="000000" w:themeColor="text1"/>
                <w:sz w:val="22"/>
                <w:szCs w:val="22"/>
              </w:rPr>
              <w:t>NTDC</w:t>
            </w:r>
            <w:r w:rsidRPr="00EA79BF" w:rsidR="00861BDC">
              <w:rPr>
                <w:rFonts w:asciiTheme="minorHAnsi" w:hAnsiTheme="minorHAnsi" w:cstheme="minorHAnsi"/>
                <w:color w:val="000000" w:themeColor="text1"/>
                <w:sz w:val="22"/>
                <w:szCs w:val="22"/>
              </w:rPr>
              <w:t>.</w:t>
            </w:r>
          </w:p>
          <w:p w:rsidRPr="00EA79BF" w:rsidR="00397E34" w:rsidP="00397E34" w:rsidRDefault="004B15A6" w14:paraId="42B41726" w14:textId="31006B1A">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Full clean d</w:t>
            </w:r>
            <w:r w:rsidRPr="00EA79BF" w:rsidR="00397E34">
              <w:rPr>
                <w:rFonts w:asciiTheme="minorHAnsi" w:hAnsiTheme="minorHAnsi" w:cstheme="minorHAnsi"/>
                <w:color w:val="000000" w:themeColor="text1"/>
                <w:sz w:val="22"/>
                <w:szCs w:val="22"/>
              </w:rPr>
              <w:t>riving licence and use of car as required for work</w:t>
            </w:r>
            <w:r w:rsidRPr="00EA79BF" w:rsidR="00861BDC">
              <w:rPr>
                <w:rFonts w:asciiTheme="minorHAnsi" w:hAnsiTheme="minorHAnsi" w:cstheme="minorHAnsi"/>
                <w:color w:val="000000" w:themeColor="text1"/>
                <w:sz w:val="22"/>
                <w:szCs w:val="22"/>
              </w:rPr>
              <w:t>.</w:t>
            </w:r>
          </w:p>
          <w:p w:rsidRPr="00EA79BF" w:rsidR="00397E34" w:rsidP="00397E34" w:rsidRDefault="00CF1D4C" w14:paraId="11E8F0B0" w14:textId="03E278DD">
            <w:pPr>
              <w:numPr>
                <w:ilvl w:val="0"/>
                <w:numId w:val="18"/>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Adaptability and f</w:t>
            </w:r>
            <w:r w:rsidRPr="00EA79BF" w:rsidR="00397E34">
              <w:rPr>
                <w:rFonts w:asciiTheme="minorHAnsi" w:hAnsiTheme="minorHAnsi" w:cstheme="minorHAnsi"/>
                <w:color w:val="000000" w:themeColor="text1"/>
                <w:sz w:val="22"/>
                <w:szCs w:val="22"/>
              </w:rPr>
              <w:t>lexibility re unsocial hours</w:t>
            </w:r>
            <w:r w:rsidRPr="00EA79BF" w:rsidR="009E4BA2">
              <w:rPr>
                <w:rFonts w:asciiTheme="minorHAnsi" w:hAnsiTheme="minorHAnsi" w:cstheme="minorHAnsi"/>
                <w:color w:val="000000" w:themeColor="text1"/>
                <w:sz w:val="22"/>
                <w:szCs w:val="22"/>
              </w:rPr>
              <w:t xml:space="preserve"> and multiple sites.</w:t>
            </w:r>
          </w:p>
          <w:p w:rsidRPr="00D665D6" w:rsidR="00D665D6" w:rsidP="00D665D6" w:rsidRDefault="005F41EC" w14:paraId="30664849" w14:textId="7A111BAD">
            <w:pPr>
              <w:numPr>
                <w:ilvl w:val="0"/>
                <w:numId w:val="18"/>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Satisfactory police/</w:t>
            </w:r>
            <w:r w:rsidRPr="00EA79BF" w:rsidR="00397E34">
              <w:rPr>
                <w:rFonts w:asciiTheme="minorHAnsi" w:hAnsiTheme="minorHAnsi" w:cstheme="minorHAnsi"/>
                <w:color w:val="000000" w:themeColor="text1"/>
                <w:sz w:val="22"/>
                <w:szCs w:val="22"/>
              </w:rPr>
              <w:t xml:space="preserve">Garda </w:t>
            </w:r>
            <w:r w:rsidRPr="00EA79BF">
              <w:rPr>
                <w:rFonts w:asciiTheme="minorHAnsi" w:hAnsiTheme="minorHAnsi" w:cstheme="minorHAnsi"/>
                <w:color w:val="000000" w:themeColor="text1"/>
                <w:sz w:val="22"/>
                <w:szCs w:val="22"/>
              </w:rPr>
              <w:t>clearance</w:t>
            </w:r>
          </w:p>
        </w:tc>
        <w:tc>
          <w:tcPr>
            <w:tcW w:w="2863" w:type="dxa"/>
            <w:tcBorders>
              <w:top w:val="single" w:color="auto" w:sz="4" w:space="0"/>
              <w:left w:val="single" w:color="auto" w:sz="4" w:space="0"/>
              <w:bottom w:val="single" w:color="auto" w:sz="4" w:space="0"/>
              <w:right w:val="single" w:color="auto" w:sz="4" w:space="0"/>
            </w:tcBorders>
          </w:tcPr>
          <w:p w:rsidRPr="00BB1B80" w:rsidR="00397E34" w:rsidP="00DB38E5" w:rsidRDefault="00397E34" w14:paraId="5EEFE2C6" w14:textId="77777777">
            <w:pPr>
              <w:rPr>
                <w:rFonts w:asciiTheme="minorHAnsi" w:hAnsiTheme="minorHAnsi" w:cstheme="minorHAnsi"/>
                <w:sz w:val="22"/>
                <w:szCs w:val="22"/>
              </w:rPr>
            </w:pPr>
          </w:p>
        </w:tc>
      </w:tr>
    </w:tbl>
    <w:p w:rsidRPr="00E33B6A" w:rsidR="00397E34" w:rsidP="00397E34" w:rsidRDefault="00397E34" w14:paraId="0B95B9DB" w14:textId="77777777">
      <w:pPr>
        <w:rPr>
          <w:rFonts w:asciiTheme="minorHAnsi" w:hAnsiTheme="minorHAnsi" w:cstheme="minorHAnsi"/>
          <w:sz w:val="12"/>
          <w:szCs w:val="12"/>
        </w:rPr>
      </w:pPr>
    </w:p>
    <w:p w:rsidRPr="00BB1B80" w:rsidR="00196B21" w:rsidP="00580280" w:rsidRDefault="00196B21" w14:paraId="5EBB56F2" w14:textId="77777777">
      <w:pPr>
        <w:spacing w:line="276" w:lineRule="auto"/>
        <w:jc w:val="both"/>
        <w:rPr>
          <w:rStyle w:val="eop"/>
          <w:rFonts w:asciiTheme="minorHAnsi" w:hAnsiTheme="minorHAnsi" w:cstheme="minorHAnsi"/>
          <w:color w:val="CC00CC"/>
          <w:sz w:val="22"/>
          <w:szCs w:val="22"/>
        </w:rPr>
      </w:pPr>
      <w:r w:rsidRPr="00BB1B80">
        <w:rPr>
          <w:rStyle w:val="normaltextrun"/>
          <w:rFonts w:asciiTheme="minorHAnsi" w:hAnsiTheme="minorHAnsi" w:cstheme="minorHAnsi"/>
          <w:b/>
          <w:bCs/>
          <w:color w:val="CC00CC"/>
          <w:sz w:val="22"/>
          <w:szCs w:val="22"/>
        </w:rPr>
        <w:t>TERMS OF EMPLOYMENT</w:t>
      </w:r>
      <w:r w:rsidRPr="00BB1B80">
        <w:rPr>
          <w:rStyle w:val="eop"/>
          <w:rFonts w:asciiTheme="minorHAnsi" w:hAnsiTheme="minorHAnsi" w:cstheme="minorHAnsi"/>
          <w:color w:val="CC00CC"/>
          <w:sz w:val="22"/>
          <w:szCs w:val="22"/>
        </w:rPr>
        <w:t> </w:t>
      </w:r>
    </w:p>
    <w:p w:rsidRPr="0088042F" w:rsidR="00196B21" w:rsidP="00580280" w:rsidRDefault="0004710F" w14:paraId="5F88AF25" w14:textId="54DABA31">
      <w:pPr>
        <w:spacing w:line="276" w:lineRule="auto"/>
        <w:jc w:val="both"/>
        <w:rPr>
          <w:rStyle w:val="normaltextrun"/>
          <w:rFonts w:asciiTheme="minorHAnsi" w:hAnsiTheme="minorHAnsi" w:cstheme="minorHAnsi"/>
          <w:sz w:val="22"/>
          <w:szCs w:val="22"/>
        </w:rPr>
      </w:pPr>
      <w:r w:rsidRPr="00BB1B80">
        <w:rPr>
          <w:rStyle w:val="normaltextrun"/>
          <w:rFonts w:asciiTheme="minorHAnsi" w:hAnsiTheme="minorHAnsi" w:cstheme="minorHAnsi"/>
          <w:sz w:val="22"/>
          <w:szCs w:val="22"/>
        </w:rPr>
        <w:t>Full-time</w:t>
      </w:r>
      <w:r w:rsidRPr="00BB1B80" w:rsidR="004B15A6">
        <w:rPr>
          <w:rStyle w:val="normaltextrun"/>
          <w:rFonts w:asciiTheme="minorHAnsi" w:hAnsiTheme="minorHAnsi" w:cstheme="minorHAnsi"/>
          <w:sz w:val="22"/>
          <w:szCs w:val="22"/>
        </w:rPr>
        <w:t xml:space="preserve"> position </w:t>
      </w:r>
      <w:r w:rsidRPr="00BB1B80" w:rsidR="00CA58F2">
        <w:rPr>
          <w:rStyle w:val="normaltextrun"/>
          <w:rFonts w:asciiTheme="minorHAnsi" w:hAnsiTheme="minorHAnsi" w:cstheme="minorHAnsi"/>
          <w:sz w:val="22"/>
          <w:szCs w:val="22"/>
        </w:rPr>
        <w:t>- working</w:t>
      </w:r>
      <w:r w:rsidRPr="00BB1B80" w:rsidR="00F85557">
        <w:rPr>
          <w:rStyle w:val="normaltextrun"/>
          <w:rFonts w:asciiTheme="minorHAnsi" w:hAnsiTheme="minorHAnsi" w:cstheme="minorHAnsi"/>
          <w:sz w:val="22"/>
          <w:szCs w:val="22"/>
        </w:rPr>
        <w:t xml:space="preserve"> </w:t>
      </w:r>
      <w:r w:rsidRPr="00BB1B80">
        <w:rPr>
          <w:rStyle w:val="normaltextrun"/>
          <w:rFonts w:asciiTheme="minorHAnsi" w:hAnsiTheme="minorHAnsi" w:cstheme="minorHAnsi"/>
          <w:sz w:val="22"/>
          <w:szCs w:val="22"/>
        </w:rPr>
        <w:t>3</w:t>
      </w:r>
      <w:r w:rsidRPr="00BB1B80" w:rsidR="00131616">
        <w:rPr>
          <w:rStyle w:val="normaltextrun"/>
          <w:rFonts w:asciiTheme="minorHAnsi" w:hAnsiTheme="minorHAnsi" w:cstheme="minorHAnsi"/>
          <w:sz w:val="22"/>
          <w:szCs w:val="22"/>
        </w:rPr>
        <w:t>5</w:t>
      </w:r>
      <w:r w:rsidRPr="00BB1B80" w:rsidR="004B15A6">
        <w:rPr>
          <w:rStyle w:val="normaltextrun"/>
          <w:rFonts w:asciiTheme="minorHAnsi" w:hAnsiTheme="minorHAnsi" w:cstheme="minorHAnsi"/>
          <w:sz w:val="22"/>
          <w:szCs w:val="22"/>
        </w:rPr>
        <w:t xml:space="preserve"> hours per week</w:t>
      </w:r>
      <w:r w:rsidRPr="00BB1B80" w:rsidR="00CD4576">
        <w:rPr>
          <w:rStyle w:val="normaltextrun"/>
          <w:rFonts w:asciiTheme="minorHAnsi" w:hAnsiTheme="minorHAnsi" w:cstheme="minorHAnsi"/>
          <w:sz w:val="22"/>
          <w:szCs w:val="22"/>
        </w:rPr>
        <w:t>.</w:t>
      </w:r>
      <w:r w:rsidRPr="00BB1B80" w:rsidR="003F02E6">
        <w:rPr>
          <w:rStyle w:val="normaltextrun"/>
          <w:rFonts w:asciiTheme="minorHAnsi" w:hAnsiTheme="minorHAnsi" w:cstheme="minorHAnsi"/>
          <w:sz w:val="22"/>
          <w:szCs w:val="22"/>
        </w:rPr>
        <w:t xml:space="preserve"> </w:t>
      </w:r>
      <w:r w:rsidRPr="00BB1B80" w:rsidR="00196B21">
        <w:rPr>
          <w:rStyle w:val="normaltextrun"/>
          <w:rFonts w:asciiTheme="minorHAnsi" w:hAnsiTheme="minorHAnsi" w:cstheme="minorHAnsi"/>
          <w:sz w:val="22"/>
          <w:szCs w:val="22"/>
        </w:rPr>
        <w:t>T</w:t>
      </w:r>
      <w:r w:rsidR="0088042F">
        <w:rPr>
          <w:rStyle w:val="normaltextrun"/>
          <w:rFonts w:asciiTheme="minorHAnsi" w:hAnsiTheme="minorHAnsi" w:cstheme="minorHAnsi"/>
          <w:sz w:val="22"/>
          <w:szCs w:val="22"/>
        </w:rPr>
        <w:t>his</w:t>
      </w:r>
      <w:r w:rsidRPr="00BB1B80" w:rsidR="00196B21">
        <w:rPr>
          <w:rStyle w:val="normaltextrun"/>
          <w:rFonts w:asciiTheme="minorHAnsi" w:hAnsiTheme="minorHAnsi" w:cstheme="minorHAnsi"/>
          <w:sz w:val="22"/>
          <w:szCs w:val="22"/>
        </w:rPr>
        <w:t xml:space="preserve"> is </w:t>
      </w:r>
      <w:r w:rsidRPr="00BB1B80" w:rsidR="004B15A6">
        <w:rPr>
          <w:rStyle w:val="normaltextrun"/>
          <w:rFonts w:asciiTheme="minorHAnsi" w:hAnsiTheme="minorHAnsi" w:cstheme="minorHAnsi"/>
          <w:sz w:val="22"/>
          <w:szCs w:val="22"/>
        </w:rPr>
        <w:t xml:space="preserve">initially a fixed term </w:t>
      </w:r>
      <w:r w:rsidRPr="00BB1B80" w:rsidR="00196B21">
        <w:rPr>
          <w:rStyle w:val="normaltextrun"/>
          <w:rFonts w:asciiTheme="minorHAnsi" w:hAnsiTheme="minorHAnsi" w:cstheme="minorHAnsi"/>
          <w:sz w:val="22"/>
          <w:szCs w:val="22"/>
        </w:rPr>
        <w:t>contract</w:t>
      </w:r>
      <w:r w:rsidRPr="00BB1B80" w:rsidR="004B15A6">
        <w:rPr>
          <w:rStyle w:val="normaltextrun"/>
          <w:rFonts w:asciiTheme="minorHAnsi" w:hAnsiTheme="minorHAnsi" w:cstheme="minorHAnsi"/>
          <w:sz w:val="22"/>
          <w:szCs w:val="22"/>
        </w:rPr>
        <w:t xml:space="preserve"> </w:t>
      </w:r>
      <w:r w:rsidRPr="00BB1B80" w:rsidR="00636B30">
        <w:rPr>
          <w:rStyle w:val="normaltextrun"/>
          <w:rFonts w:asciiTheme="minorHAnsi" w:hAnsiTheme="minorHAnsi" w:cstheme="minorHAnsi"/>
          <w:sz w:val="22"/>
          <w:szCs w:val="22"/>
        </w:rPr>
        <w:t xml:space="preserve">until </w:t>
      </w:r>
      <w:r w:rsidRPr="00975733" w:rsidR="00636B30">
        <w:rPr>
          <w:rStyle w:val="normaltextrun"/>
          <w:rFonts w:asciiTheme="minorHAnsi" w:hAnsiTheme="minorHAnsi" w:cstheme="minorHAnsi"/>
          <w:sz w:val="22"/>
          <w:szCs w:val="22"/>
        </w:rPr>
        <w:t>31</w:t>
      </w:r>
      <w:r w:rsidRPr="00975733" w:rsidR="00636B30">
        <w:rPr>
          <w:rStyle w:val="normaltextrun"/>
          <w:rFonts w:asciiTheme="minorHAnsi" w:hAnsiTheme="minorHAnsi" w:cstheme="minorHAnsi"/>
          <w:sz w:val="22"/>
          <w:szCs w:val="22"/>
          <w:vertAlign w:val="superscript"/>
        </w:rPr>
        <w:t>st</w:t>
      </w:r>
      <w:r w:rsidRPr="00975733" w:rsidR="00636B30">
        <w:rPr>
          <w:rStyle w:val="normaltextrun"/>
          <w:rFonts w:asciiTheme="minorHAnsi" w:hAnsiTheme="minorHAnsi" w:cstheme="minorHAnsi"/>
          <w:sz w:val="22"/>
          <w:szCs w:val="22"/>
        </w:rPr>
        <w:t xml:space="preserve"> December 202</w:t>
      </w:r>
      <w:r w:rsidR="00EF4478">
        <w:rPr>
          <w:rStyle w:val="normaltextrun"/>
          <w:rFonts w:asciiTheme="minorHAnsi" w:hAnsiTheme="minorHAnsi" w:cstheme="minorHAnsi"/>
          <w:sz w:val="22"/>
          <w:szCs w:val="22"/>
        </w:rPr>
        <w:t>6</w:t>
      </w:r>
      <w:r w:rsidRPr="00975733" w:rsidR="00E406F2">
        <w:rPr>
          <w:rStyle w:val="normaltextrun"/>
          <w:rFonts w:asciiTheme="minorHAnsi" w:hAnsiTheme="minorHAnsi" w:cstheme="minorHAnsi"/>
          <w:sz w:val="22"/>
          <w:szCs w:val="22"/>
        </w:rPr>
        <w:t>.</w:t>
      </w:r>
      <w:r w:rsidRPr="00BB1B80" w:rsidR="00E406F2">
        <w:rPr>
          <w:rStyle w:val="normaltextrun"/>
          <w:rFonts w:asciiTheme="minorHAnsi" w:hAnsiTheme="minorHAnsi" w:cstheme="minorHAnsi"/>
          <w:sz w:val="22"/>
          <w:szCs w:val="22"/>
        </w:rPr>
        <w:t xml:space="preserve"> </w:t>
      </w:r>
      <w:r w:rsidRPr="00BB1B80" w:rsidR="00131616">
        <w:rPr>
          <w:rStyle w:val="normaltextrun"/>
          <w:rFonts w:asciiTheme="minorHAnsi" w:hAnsiTheme="minorHAnsi" w:cstheme="minorHAnsi"/>
          <w:sz w:val="22"/>
          <w:szCs w:val="22"/>
        </w:rPr>
        <w:t xml:space="preserve"> The continuation of the </w:t>
      </w:r>
      <w:r w:rsidRPr="00BB1B80" w:rsidR="00E406F2">
        <w:rPr>
          <w:rStyle w:val="normaltextrun"/>
          <w:rFonts w:asciiTheme="minorHAnsi" w:hAnsiTheme="minorHAnsi" w:cstheme="minorHAnsi"/>
          <w:sz w:val="22"/>
          <w:szCs w:val="22"/>
        </w:rPr>
        <w:t xml:space="preserve">contract </w:t>
      </w:r>
      <w:r w:rsidRPr="00BB1B80" w:rsidR="00196B21">
        <w:rPr>
          <w:rStyle w:val="normaltextrun"/>
          <w:rFonts w:asciiTheme="minorHAnsi" w:hAnsiTheme="minorHAnsi" w:cstheme="minorHAnsi"/>
          <w:sz w:val="22"/>
          <w:szCs w:val="22"/>
        </w:rPr>
        <w:t xml:space="preserve">is subject to continued need for the service and </w:t>
      </w:r>
      <w:r w:rsidR="0025437E">
        <w:rPr>
          <w:rStyle w:val="normaltextrun"/>
          <w:rFonts w:asciiTheme="minorHAnsi" w:hAnsiTheme="minorHAnsi" w:cstheme="minorHAnsi"/>
          <w:sz w:val="22"/>
          <w:szCs w:val="22"/>
        </w:rPr>
        <w:t xml:space="preserve">continued </w:t>
      </w:r>
      <w:r w:rsidR="00737C79">
        <w:rPr>
          <w:rStyle w:val="normaltextrun"/>
          <w:rFonts w:asciiTheme="minorHAnsi" w:hAnsiTheme="minorHAnsi" w:cstheme="minorHAnsi"/>
          <w:sz w:val="22"/>
          <w:szCs w:val="22"/>
        </w:rPr>
        <w:t xml:space="preserve">availability of </w:t>
      </w:r>
      <w:r w:rsidRPr="00BB1B80" w:rsidR="00196B21">
        <w:rPr>
          <w:rStyle w:val="normaltextrun"/>
          <w:rFonts w:asciiTheme="minorHAnsi" w:hAnsiTheme="minorHAnsi" w:cstheme="minorHAnsi"/>
          <w:sz w:val="22"/>
          <w:szCs w:val="22"/>
        </w:rPr>
        <w:t>funding. </w:t>
      </w:r>
      <w:r w:rsidRPr="0088042F" w:rsidR="00501EB9">
        <w:rPr>
          <w:rStyle w:val="normaltextrun"/>
          <w:rFonts w:asciiTheme="minorHAnsi" w:hAnsiTheme="minorHAnsi" w:cstheme="minorHAnsi"/>
          <w:sz w:val="22"/>
          <w:szCs w:val="22"/>
        </w:rPr>
        <w:t xml:space="preserve">The Ascend Service </w:t>
      </w:r>
      <w:r w:rsidRPr="0088042F" w:rsidR="008759F2">
        <w:rPr>
          <w:rStyle w:val="normaltextrun"/>
          <w:rFonts w:asciiTheme="minorHAnsi" w:hAnsiTheme="minorHAnsi" w:cstheme="minorHAnsi"/>
          <w:sz w:val="22"/>
          <w:szCs w:val="22"/>
        </w:rPr>
        <w:t>has been in operation since 20</w:t>
      </w:r>
      <w:r w:rsidRPr="0088042F" w:rsidR="00F52D44">
        <w:rPr>
          <w:rStyle w:val="normaltextrun"/>
          <w:rFonts w:asciiTheme="minorHAnsi" w:hAnsiTheme="minorHAnsi" w:cstheme="minorHAnsi"/>
          <w:sz w:val="22"/>
          <w:szCs w:val="22"/>
        </w:rPr>
        <w:t>0</w:t>
      </w:r>
      <w:r w:rsidRPr="0088042F" w:rsidR="008759F2">
        <w:rPr>
          <w:rStyle w:val="normaltextrun"/>
          <w:rFonts w:asciiTheme="minorHAnsi" w:hAnsiTheme="minorHAnsi" w:cstheme="minorHAnsi"/>
          <w:sz w:val="22"/>
          <w:szCs w:val="22"/>
        </w:rPr>
        <w:t>2 and ha</w:t>
      </w:r>
      <w:r w:rsidRPr="0088042F" w:rsidR="00CE0094">
        <w:rPr>
          <w:rStyle w:val="normaltextrun"/>
          <w:rFonts w:asciiTheme="minorHAnsi" w:hAnsiTheme="minorHAnsi" w:cstheme="minorHAnsi"/>
          <w:sz w:val="22"/>
          <w:szCs w:val="22"/>
        </w:rPr>
        <w:t xml:space="preserve">s </w:t>
      </w:r>
      <w:r w:rsidR="00E65A25">
        <w:rPr>
          <w:rStyle w:val="normaltextrun"/>
          <w:rFonts w:asciiTheme="minorHAnsi" w:hAnsiTheme="minorHAnsi" w:cstheme="minorHAnsi"/>
          <w:sz w:val="22"/>
          <w:szCs w:val="22"/>
        </w:rPr>
        <w:t xml:space="preserve">consistently </w:t>
      </w:r>
      <w:r w:rsidRPr="0088042F" w:rsidR="00CE0094">
        <w:rPr>
          <w:rStyle w:val="normaltextrun"/>
          <w:rFonts w:asciiTheme="minorHAnsi" w:hAnsiTheme="minorHAnsi" w:cstheme="minorHAnsi"/>
          <w:sz w:val="22"/>
          <w:szCs w:val="22"/>
        </w:rPr>
        <w:t xml:space="preserve">received annual </w:t>
      </w:r>
      <w:r w:rsidRPr="0088042F" w:rsidR="008759F2">
        <w:rPr>
          <w:rStyle w:val="normaltextrun"/>
          <w:rFonts w:asciiTheme="minorHAnsi" w:hAnsiTheme="minorHAnsi" w:cstheme="minorHAnsi"/>
          <w:sz w:val="22"/>
          <w:szCs w:val="22"/>
        </w:rPr>
        <w:t xml:space="preserve">rollover </w:t>
      </w:r>
      <w:r w:rsidRPr="0088042F" w:rsidR="00A71270">
        <w:rPr>
          <w:rStyle w:val="normaltextrun"/>
          <w:rFonts w:asciiTheme="minorHAnsi" w:hAnsiTheme="minorHAnsi" w:cstheme="minorHAnsi"/>
          <w:sz w:val="22"/>
          <w:szCs w:val="22"/>
        </w:rPr>
        <w:t xml:space="preserve">statutory funding </w:t>
      </w:r>
      <w:r w:rsidR="00844AF7">
        <w:rPr>
          <w:rStyle w:val="normaltextrun"/>
          <w:rFonts w:asciiTheme="minorHAnsi" w:hAnsiTheme="minorHAnsi" w:cstheme="minorHAnsi"/>
          <w:sz w:val="22"/>
          <w:szCs w:val="22"/>
        </w:rPr>
        <w:t xml:space="preserve">during that time. </w:t>
      </w:r>
      <w:r w:rsidRPr="0088042F" w:rsidR="00A71270">
        <w:rPr>
          <w:rStyle w:val="normaltextrun"/>
          <w:rFonts w:asciiTheme="minorHAnsi" w:hAnsiTheme="minorHAnsi" w:cstheme="minorHAnsi"/>
          <w:sz w:val="22"/>
          <w:szCs w:val="22"/>
        </w:rPr>
        <w:t xml:space="preserve"> </w:t>
      </w:r>
      <w:r w:rsidRPr="0088042F" w:rsidR="00CE0094">
        <w:rPr>
          <w:rStyle w:val="normaltextrun"/>
          <w:rFonts w:asciiTheme="minorHAnsi" w:hAnsiTheme="minorHAnsi" w:cstheme="minorHAnsi"/>
          <w:sz w:val="22"/>
          <w:szCs w:val="22"/>
        </w:rPr>
        <w:t xml:space="preserve"> </w:t>
      </w:r>
    </w:p>
    <w:p w:rsidRPr="00E33B6A" w:rsidR="00196B21" w:rsidP="00196B21" w:rsidRDefault="00196B21" w14:paraId="19B41342" w14:textId="77777777">
      <w:pPr>
        <w:spacing w:line="276" w:lineRule="auto"/>
        <w:rPr>
          <w:rStyle w:val="normaltextrun"/>
          <w:rFonts w:asciiTheme="minorHAnsi" w:hAnsiTheme="minorHAnsi" w:cstheme="minorHAnsi"/>
          <w:sz w:val="12"/>
          <w:szCs w:val="12"/>
        </w:rPr>
      </w:pPr>
    </w:p>
    <w:p w:rsidRPr="00BB1B80" w:rsidR="00196B21" w:rsidP="00196B21" w:rsidRDefault="00196B21" w14:paraId="2C538546" w14:textId="49CAD53D">
      <w:pPr>
        <w:spacing w:line="276" w:lineRule="auto"/>
        <w:rPr>
          <w:rStyle w:val="normaltextrun"/>
          <w:rFonts w:asciiTheme="minorHAnsi" w:hAnsiTheme="minorHAnsi" w:cstheme="minorHAnsi"/>
          <w:b/>
          <w:bCs/>
          <w:color w:val="CC00CC"/>
          <w:sz w:val="22"/>
          <w:szCs w:val="22"/>
        </w:rPr>
      </w:pPr>
      <w:r w:rsidRPr="00BB1B80">
        <w:rPr>
          <w:rStyle w:val="normaltextrun"/>
          <w:rFonts w:asciiTheme="minorHAnsi" w:hAnsiTheme="minorHAnsi" w:cstheme="minorHAnsi"/>
          <w:b/>
          <w:bCs/>
          <w:color w:val="CC00CC"/>
          <w:sz w:val="22"/>
          <w:szCs w:val="22"/>
        </w:rPr>
        <w:t>SALARY</w:t>
      </w:r>
    </w:p>
    <w:p w:rsidRPr="00BB1B80" w:rsidR="00196B21" w:rsidP="00196B21" w:rsidRDefault="00196B21" w14:paraId="1B2C8E0C" w14:textId="4645ABFC">
      <w:pPr>
        <w:spacing w:line="276" w:lineRule="auto"/>
        <w:jc w:val="both"/>
        <w:rPr>
          <w:rStyle w:val="normaltextrun"/>
          <w:rFonts w:asciiTheme="minorHAnsi" w:hAnsiTheme="minorHAnsi" w:cstheme="minorHAnsi"/>
          <w:sz w:val="22"/>
          <w:szCs w:val="22"/>
        </w:rPr>
      </w:pPr>
      <w:r w:rsidRPr="00BB1B80">
        <w:rPr>
          <w:rStyle w:val="normaltextrun"/>
          <w:rFonts w:asciiTheme="minorHAnsi" w:hAnsiTheme="minorHAnsi" w:cstheme="minorHAnsi"/>
          <w:sz w:val="22"/>
          <w:szCs w:val="22"/>
        </w:rPr>
        <w:t xml:space="preserve">The salary </w:t>
      </w:r>
      <w:r w:rsidR="009C1CE6">
        <w:rPr>
          <w:rStyle w:val="normaltextrun"/>
          <w:rFonts w:asciiTheme="minorHAnsi" w:hAnsiTheme="minorHAnsi" w:cstheme="minorHAnsi"/>
          <w:sz w:val="22"/>
          <w:szCs w:val="22"/>
        </w:rPr>
        <w:t>is commen</w:t>
      </w:r>
      <w:r w:rsidR="0025437E">
        <w:rPr>
          <w:rStyle w:val="normaltextrun"/>
          <w:rFonts w:asciiTheme="minorHAnsi" w:hAnsiTheme="minorHAnsi" w:cstheme="minorHAnsi"/>
          <w:sz w:val="22"/>
          <w:szCs w:val="22"/>
        </w:rPr>
        <w:t>su</w:t>
      </w:r>
      <w:r w:rsidR="009C1CE6">
        <w:rPr>
          <w:rStyle w:val="normaltextrun"/>
          <w:rFonts w:asciiTheme="minorHAnsi" w:hAnsiTheme="minorHAnsi" w:cstheme="minorHAnsi"/>
          <w:sz w:val="22"/>
          <w:szCs w:val="22"/>
        </w:rPr>
        <w:t>rate with qualifications and experience b</w:t>
      </w:r>
      <w:r w:rsidR="003813A1">
        <w:rPr>
          <w:rStyle w:val="normaltextrun"/>
          <w:rFonts w:asciiTheme="minorHAnsi" w:hAnsiTheme="minorHAnsi" w:cstheme="minorHAnsi"/>
          <w:sz w:val="22"/>
          <w:szCs w:val="22"/>
        </w:rPr>
        <w:t xml:space="preserve">ased on a salary scale of </w:t>
      </w:r>
      <w:r w:rsidRPr="00BB1B80" w:rsidR="00705E81">
        <w:rPr>
          <w:rStyle w:val="normaltextrun"/>
          <w:rFonts w:asciiTheme="minorHAnsi" w:hAnsiTheme="minorHAnsi" w:cstheme="minorHAnsi"/>
          <w:sz w:val="22"/>
          <w:szCs w:val="22"/>
        </w:rPr>
        <w:t>€52,557 - €64,212</w:t>
      </w:r>
      <w:r w:rsidR="0025437E">
        <w:rPr>
          <w:rStyle w:val="normaltextrun"/>
          <w:rFonts w:asciiTheme="minorHAnsi" w:hAnsiTheme="minorHAnsi" w:cstheme="minorHAnsi"/>
          <w:sz w:val="22"/>
          <w:szCs w:val="22"/>
        </w:rPr>
        <w:t>.</w:t>
      </w:r>
    </w:p>
    <w:p w:rsidRPr="00BB1B80" w:rsidR="00580280" w:rsidP="00EC746E" w:rsidRDefault="00580280" w14:paraId="5CB984DB" w14:textId="77777777">
      <w:pPr>
        <w:autoSpaceDE w:val="0"/>
        <w:autoSpaceDN w:val="0"/>
        <w:adjustRightInd w:val="0"/>
        <w:spacing w:line="276" w:lineRule="auto"/>
        <w:rPr>
          <w:rFonts w:eastAsia="ArialMT" w:asciiTheme="minorHAnsi" w:hAnsiTheme="minorHAnsi" w:cstheme="minorHAnsi"/>
          <w:sz w:val="22"/>
          <w:szCs w:val="22"/>
          <w:lang w:val="en-IE" w:eastAsia="en-GB"/>
        </w:rPr>
      </w:pPr>
    </w:p>
    <w:sectPr w:rsidRPr="00BB1B80" w:rsidR="00580280" w:rsidSect="00397E34">
      <w:footerReference w:type="default" r:id="rId10"/>
      <w:pgSz w:w="11909" w:h="16834" w:orient="portrait"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1B3" w:rsidRDefault="00DD51B3" w14:paraId="360535AA" w14:textId="77777777">
      <w:r>
        <w:separator/>
      </w:r>
    </w:p>
  </w:endnote>
  <w:endnote w:type="continuationSeparator" w:id="0">
    <w:p w:rsidR="00DD51B3" w:rsidRDefault="00DD51B3" w14:paraId="7648DB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478" w:rsidR="00010CEA" w:rsidP="00880478" w:rsidRDefault="00010CEA" w14:paraId="34A77053" w14:textId="77777777">
    <w:pPr>
      <w:pStyle w:val="Footer"/>
      <w:jc w:val="right"/>
      <w:rPr>
        <w:sz w:val="16"/>
        <w:szCs w:val="16"/>
      </w:rPr>
    </w:pPr>
    <w:r w:rsidRPr="00880478">
      <w:rPr>
        <w:sz w:val="16"/>
        <w:szCs w:val="16"/>
      </w:rPr>
      <w:t xml:space="preserve">Page </w:t>
    </w:r>
    <w:r w:rsidRPr="00880478" w:rsidR="004C51AF">
      <w:rPr>
        <w:rStyle w:val="PageNumber"/>
        <w:sz w:val="16"/>
        <w:szCs w:val="16"/>
      </w:rPr>
      <w:fldChar w:fldCharType="begin"/>
    </w:r>
    <w:r w:rsidRPr="00880478">
      <w:rPr>
        <w:rStyle w:val="PageNumber"/>
        <w:sz w:val="16"/>
        <w:szCs w:val="16"/>
      </w:rPr>
      <w:instrText xml:space="preserve"> PAGE </w:instrText>
    </w:r>
    <w:r w:rsidRPr="00880478" w:rsidR="004C51AF">
      <w:rPr>
        <w:rStyle w:val="PageNumber"/>
        <w:sz w:val="16"/>
        <w:szCs w:val="16"/>
      </w:rPr>
      <w:fldChar w:fldCharType="separate"/>
    </w:r>
    <w:r w:rsidR="00B364C4">
      <w:rPr>
        <w:rStyle w:val="PageNumber"/>
        <w:noProof/>
        <w:sz w:val="16"/>
        <w:szCs w:val="16"/>
      </w:rPr>
      <w:t>1</w:t>
    </w:r>
    <w:r w:rsidRPr="00880478" w:rsidR="004C51AF">
      <w:rPr>
        <w:rStyle w:val="PageNumber"/>
        <w:sz w:val="16"/>
        <w:szCs w:val="16"/>
      </w:rPr>
      <w:fldChar w:fldCharType="end"/>
    </w:r>
    <w:r w:rsidRPr="00880478">
      <w:rPr>
        <w:rStyle w:val="PageNumber"/>
        <w:sz w:val="16"/>
        <w:szCs w:val="16"/>
      </w:rPr>
      <w:t xml:space="preserve"> of </w:t>
    </w:r>
    <w:r w:rsidRPr="00880478" w:rsidR="004C51AF">
      <w:rPr>
        <w:rStyle w:val="PageNumber"/>
        <w:sz w:val="16"/>
        <w:szCs w:val="16"/>
      </w:rPr>
      <w:fldChar w:fldCharType="begin"/>
    </w:r>
    <w:r w:rsidRPr="00880478">
      <w:rPr>
        <w:rStyle w:val="PageNumber"/>
        <w:sz w:val="16"/>
        <w:szCs w:val="16"/>
      </w:rPr>
      <w:instrText xml:space="preserve"> NUMPAGES </w:instrText>
    </w:r>
    <w:r w:rsidRPr="00880478" w:rsidR="004C51AF">
      <w:rPr>
        <w:rStyle w:val="PageNumber"/>
        <w:sz w:val="16"/>
        <w:szCs w:val="16"/>
      </w:rPr>
      <w:fldChar w:fldCharType="separate"/>
    </w:r>
    <w:r w:rsidR="00B364C4">
      <w:rPr>
        <w:rStyle w:val="PageNumber"/>
        <w:noProof/>
        <w:sz w:val="16"/>
        <w:szCs w:val="16"/>
      </w:rPr>
      <w:t>2</w:t>
    </w:r>
    <w:r w:rsidRPr="00880478" w:rsidR="004C51A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1B3" w:rsidRDefault="00DD51B3" w14:paraId="0F51F44A" w14:textId="77777777">
      <w:r>
        <w:separator/>
      </w:r>
    </w:p>
  </w:footnote>
  <w:footnote w:type="continuationSeparator" w:id="0">
    <w:p w:rsidR="00DD51B3" w:rsidRDefault="00DD51B3" w14:paraId="111D5B3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A44"/>
    <w:multiLevelType w:val="hybridMultilevel"/>
    <w:tmpl w:val="64F6C3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59480B"/>
    <w:multiLevelType w:val="hybridMultilevel"/>
    <w:tmpl w:val="1C84603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212CB"/>
    <w:multiLevelType w:val="hybridMultilevel"/>
    <w:tmpl w:val="F88CC5C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3F95E37"/>
    <w:multiLevelType w:val="hybridMultilevel"/>
    <w:tmpl w:val="50C05DE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151E589C"/>
    <w:multiLevelType w:val="hybridMultilevel"/>
    <w:tmpl w:val="152C8026"/>
    <w:lvl w:ilvl="0" w:tplc="1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15E6553B"/>
    <w:multiLevelType w:val="hybridMultilevel"/>
    <w:tmpl w:val="EC0E79BC"/>
    <w:lvl w:ilvl="0" w:tplc="18090009">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8" w15:restartNumberingAfterBreak="0">
    <w:nsid w:val="18BB6937"/>
    <w:multiLevelType w:val="hybridMultilevel"/>
    <w:tmpl w:val="68887F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91A32C7"/>
    <w:multiLevelType w:val="hybridMultilevel"/>
    <w:tmpl w:val="A9663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B9B2CCF"/>
    <w:multiLevelType w:val="hybridMultilevel"/>
    <w:tmpl w:val="CD04BA72"/>
    <w:lvl w:ilvl="0" w:tplc="1809000B">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1" w15:restartNumberingAfterBreak="0">
    <w:nsid w:val="22C06189"/>
    <w:multiLevelType w:val="hybridMultilevel"/>
    <w:tmpl w:val="9F8AD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CA70FD"/>
    <w:multiLevelType w:val="hybridMultilevel"/>
    <w:tmpl w:val="CA802E2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3" w15:restartNumberingAfterBreak="0">
    <w:nsid w:val="32436050"/>
    <w:multiLevelType w:val="hybridMultilevel"/>
    <w:tmpl w:val="AA68DCB6"/>
    <w:lvl w:ilvl="0" w:tplc="1809000B">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2AB0DB4"/>
    <w:multiLevelType w:val="multilevel"/>
    <w:tmpl w:val="D9843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3297865"/>
    <w:multiLevelType w:val="multilevel"/>
    <w:tmpl w:val="F6BAC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67E2F4A"/>
    <w:multiLevelType w:val="hybridMultilevel"/>
    <w:tmpl w:val="0AD26CB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C303044"/>
    <w:multiLevelType w:val="hybridMultilevel"/>
    <w:tmpl w:val="BA0CE96A"/>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1DF3DA2"/>
    <w:multiLevelType w:val="hybridMultilevel"/>
    <w:tmpl w:val="AA76FA6A"/>
    <w:lvl w:ilvl="0" w:tplc="1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4CB63A2"/>
    <w:multiLevelType w:val="hybridMultilevel"/>
    <w:tmpl w:val="F2C656F8"/>
    <w:lvl w:ilvl="0" w:tplc="1809000B">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0" w15:restartNumberingAfterBreak="0">
    <w:nsid w:val="48716212"/>
    <w:multiLevelType w:val="multilevel"/>
    <w:tmpl w:val="2594E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1F1AFF"/>
    <w:multiLevelType w:val="hybridMultilevel"/>
    <w:tmpl w:val="A35EF4B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4F57799"/>
    <w:multiLevelType w:val="hybridMultilevel"/>
    <w:tmpl w:val="D02A5C3E"/>
    <w:lvl w:ilvl="0" w:tplc="6CF8D4C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5B43258"/>
    <w:multiLevelType w:val="multilevel"/>
    <w:tmpl w:val="1520A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5E631A8"/>
    <w:multiLevelType w:val="multilevel"/>
    <w:tmpl w:val="71AAF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DAC57AE"/>
    <w:multiLevelType w:val="hybridMultilevel"/>
    <w:tmpl w:val="09C6686C"/>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5676AB5"/>
    <w:multiLevelType w:val="multilevel"/>
    <w:tmpl w:val="CAEEB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9BC2475"/>
    <w:multiLevelType w:val="hybridMultilevel"/>
    <w:tmpl w:val="9862872C"/>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ADA78CB"/>
    <w:multiLevelType w:val="multilevel"/>
    <w:tmpl w:val="A5FAF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07A4BFB"/>
    <w:multiLevelType w:val="hybridMultilevel"/>
    <w:tmpl w:val="2ECCCF82"/>
    <w:lvl w:ilvl="0" w:tplc="1809000B">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0BC1F2B"/>
    <w:multiLevelType w:val="multilevel"/>
    <w:tmpl w:val="E542B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8D2651F"/>
    <w:multiLevelType w:val="hybridMultilevel"/>
    <w:tmpl w:val="44D4040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7ACD4B5A"/>
    <w:multiLevelType w:val="hybridMultilevel"/>
    <w:tmpl w:val="0DCEED38"/>
    <w:lvl w:ilvl="0" w:tplc="18090001">
      <w:start w:val="1"/>
      <w:numFmt w:val="bullet"/>
      <w:lvlText w:val=""/>
      <w:lvlJc w:val="left"/>
      <w:pPr>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C36780B"/>
    <w:multiLevelType w:val="hybridMultilevel"/>
    <w:tmpl w:val="24E0EB8E"/>
    <w:lvl w:ilvl="0" w:tplc="1809000B">
      <w:start w:val="1"/>
      <w:numFmt w:val="bullet"/>
      <w:lvlText w:val=""/>
      <w:lvlJc w:val="left"/>
      <w:pPr>
        <w:ind w:left="360" w:hanging="360"/>
      </w:pPr>
      <w:rPr>
        <w:rFonts w:hint="default" w:ascii="Wingdings" w:hAnsi="Wingdings"/>
      </w:rPr>
    </w:lvl>
    <w:lvl w:ilvl="1" w:tplc="1809000D">
      <w:start w:val="1"/>
      <w:numFmt w:val="bullet"/>
      <w:lvlText w:val=""/>
      <w:lvlJc w:val="left"/>
      <w:pPr>
        <w:ind w:left="1080" w:hanging="360"/>
      </w:pPr>
      <w:rPr>
        <w:rFonts w:hint="default" w:ascii="Wingdings" w:hAnsi="Wingdings"/>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rPr>
    </w:lvl>
    <w:lvl w:ilvl="8" w:tplc="08090005">
      <w:start w:val="1"/>
      <w:numFmt w:val="bullet"/>
      <w:lvlText w:val=""/>
      <w:lvlJc w:val="left"/>
      <w:pPr>
        <w:ind w:left="6120" w:hanging="360"/>
      </w:pPr>
      <w:rPr>
        <w:rFonts w:hint="default" w:ascii="Wingdings" w:hAnsi="Wingdings"/>
      </w:rPr>
    </w:lvl>
  </w:abstractNum>
  <w:num w:numId="1" w16cid:durableId="944776129">
    <w:abstractNumId w:val="3"/>
  </w:num>
  <w:num w:numId="2" w16cid:durableId="1977877158">
    <w:abstractNumId w:val="11"/>
  </w:num>
  <w:num w:numId="3" w16cid:durableId="716927376">
    <w:abstractNumId w:val="20"/>
  </w:num>
  <w:num w:numId="4" w16cid:durableId="484199400">
    <w:abstractNumId w:val="24"/>
  </w:num>
  <w:num w:numId="5" w16cid:durableId="166285123">
    <w:abstractNumId w:val="15"/>
  </w:num>
  <w:num w:numId="6" w16cid:durableId="1519730914">
    <w:abstractNumId w:val="31"/>
  </w:num>
  <w:num w:numId="7" w16cid:durableId="1233589834">
    <w:abstractNumId w:val="27"/>
  </w:num>
  <w:num w:numId="8" w16cid:durableId="517162474">
    <w:abstractNumId w:val="29"/>
  </w:num>
  <w:num w:numId="9" w16cid:durableId="813834485">
    <w:abstractNumId w:val="23"/>
  </w:num>
  <w:num w:numId="10" w16cid:durableId="1397431541">
    <w:abstractNumId w:val="14"/>
  </w:num>
  <w:num w:numId="11" w16cid:durableId="1231623247">
    <w:abstractNumId w:val="5"/>
  </w:num>
  <w:num w:numId="12" w16cid:durableId="679354730">
    <w:abstractNumId w:val="2"/>
  </w:num>
  <w:num w:numId="13" w16cid:durableId="367029744">
    <w:abstractNumId w:val="25"/>
  </w:num>
  <w:num w:numId="14" w16cid:durableId="1544753573">
    <w:abstractNumId w:val="28"/>
  </w:num>
  <w:num w:numId="15" w16cid:durableId="1320572229">
    <w:abstractNumId w:val="0"/>
  </w:num>
  <w:num w:numId="16" w16cid:durableId="1943028897">
    <w:abstractNumId w:val="17"/>
  </w:num>
  <w:num w:numId="17" w16cid:durableId="13362998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0"/>
  </w:num>
  <w:num w:numId="20" w16cid:durableId="428432459">
    <w:abstractNumId w:val="32"/>
  </w:num>
  <w:num w:numId="21" w16cid:durableId="941186420">
    <w:abstractNumId w:val="1"/>
  </w:num>
  <w:num w:numId="22" w16cid:durableId="520700095">
    <w:abstractNumId w:val="8"/>
  </w:num>
  <w:num w:numId="23" w16cid:durableId="262230762">
    <w:abstractNumId w:val="18"/>
  </w:num>
  <w:num w:numId="24" w16cid:durableId="1682393195">
    <w:abstractNumId w:val="6"/>
  </w:num>
  <w:num w:numId="25" w16cid:durableId="2099328076">
    <w:abstractNumId w:val="13"/>
  </w:num>
  <w:num w:numId="26" w16cid:durableId="359666859">
    <w:abstractNumId w:val="30"/>
  </w:num>
  <w:num w:numId="27" w16cid:durableId="103890954">
    <w:abstractNumId w:val="34"/>
  </w:num>
  <w:num w:numId="28" w16cid:durableId="1276861841">
    <w:abstractNumId w:val="16"/>
  </w:num>
  <w:num w:numId="29" w16cid:durableId="1337222485">
    <w:abstractNumId w:val="4"/>
  </w:num>
  <w:num w:numId="30" w16cid:durableId="1027408589">
    <w:abstractNumId w:val="33"/>
  </w:num>
  <w:num w:numId="31" w16cid:durableId="200820877">
    <w:abstractNumId w:val="9"/>
  </w:num>
  <w:num w:numId="32" w16cid:durableId="1923490128">
    <w:abstractNumId w:val="12"/>
  </w:num>
  <w:num w:numId="33" w16cid:durableId="1339770416">
    <w:abstractNumId w:val="22"/>
  </w:num>
  <w:num w:numId="34" w16cid:durableId="1447578357">
    <w:abstractNumId w:val="21"/>
  </w:num>
  <w:num w:numId="35" w16cid:durableId="1287590849">
    <w:abstractNumId w:val="7"/>
  </w:num>
  <w:num w:numId="36" w16cid:durableId="16031078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E8B"/>
    <w:rsid w:val="00016C94"/>
    <w:rsid w:val="00027E4D"/>
    <w:rsid w:val="00034EB2"/>
    <w:rsid w:val="00036394"/>
    <w:rsid w:val="0003676E"/>
    <w:rsid w:val="00036CD0"/>
    <w:rsid w:val="00036E6C"/>
    <w:rsid w:val="0004710F"/>
    <w:rsid w:val="00051B47"/>
    <w:rsid w:val="00052087"/>
    <w:rsid w:val="000521D9"/>
    <w:rsid w:val="00052BDB"/>
    <w:rsid w:val="0006464B"/>
    <w:rsid w:val="00064FA1"/>
    <w:rsid w:val="000746F8"/>
    <w:rsid w:val="0007586A"/>
    <w:rsid w:val="000779A4"/>
    <w:rsid w:val="00077F72"/>
    <w:rsid w:val="00081B10"/>
    <w:rsid w:val="00083916"/>
    <w:rsid w:val="00085EEA"/>
    <w:rsid w:val="000924CA"/>
    <w:rsid w:val="000944E6"/>
    <w:rsid w:val="000A25FC"/>
    <w:rsid w:val="000B0F37"/>
    <w:rsid w:val="000B14EC"/>
    <w:rsid w:val="000B38F8"/>
    <w:rsid w:val="000B64E8"/>
    <w:rsid w:val="000B667C"/>
    <w:rsid w:val="000B7A3B"/>
    <w:rsid w:val="000B7FAF"/>
    <w:rsid w:val="000C0B7A"/>
    <w:rsid w:val="000C112E"/>
    <w:rsid w:val="000C2365"/>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DEF"/>
    <w:rsid w:val="001051E5"/>
    <w:rsid w:val="00111CB4"/>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C2BA8"/>
    <w:rsid w:val="001C3EE4"/>
    <w:rsid w:val="001C5D2D"/>
    <w:rsid w:val="001D04E0"/>
    <w:rsid w:val="001D4554"/>
    <w:rsid w:val="001E1051"/>
    <w:rsid w:val="001E2959"/>
    <w:rsid w:val="001E5491"/>
    <w:rsid w:val="001F08AC"/>
    <w:rsid w:val="001F4209"/>
    <w:rsid w:val="001F5BCA"/>
    <w:rsid w:val="002010B4"/>
    <w:rsid w:val="0020379C"/>
    <w:rsid w:val="002037AD"/>
    <w:rsid w:val="00203976"/>
    <w:rsid w:val="00205DC6"/>
    <w:rsid w:val="00210A30"/>
    <w:rsid w:val="00213C33"/>
    <w:rsid w:val="002152F6"/>
    <w:rsid w:val="002210CA"/>
    <w:rsid w:val="00223231"/>
    <w:rsid w:val="00223B6D"/>
    <w:rsid w:val="00224804"/>
    <w:rsid w:val="002257D9"/>
    <w:rsid w:val="002268C8"/>
    <w:rsid w:val="00230138"/>
    <w:rsid w:val="00232B9C"/>
    <w:rsid w:val="00250886"/>
    <w:rsid w:val="002532A0"/>
    <w:rsid w:val="0025437E"/>
    <w:rsid w:val="00256696"/>
    <w:rsid w:val="002566FD"/>
    <w:rsid w:val="00261877"/>
    <w:rsid w:val="00263BD9"/>
    <w:rsid w:val="002701B3"/>
    <w:rsid w:val="00271CF2"/>
    <w:rsid w:val="00274D7C"/>
    <w:rsid w:val="00275D7D"/>
    <w:rsid w:val="00277303"/>
    <w:rsid w:val="002879AC"/>
    <w:rsid w:val="00287C24"/>
    <w:rsid w:val="002944A8"/>
    <w:rsid w:val="00295FF6"/>
    <w:rsid w:val="0029627F"/>
    <w:rsid w:val="002A289F"/>
    <w:rsid w:val="002A30A9"/>
    <w:rsid w:val="002B1CA4"/>
    <w:rsid w:val="002B5A30"/>
    <w:rsid w:val="002B7D81"/>
    <w:rsid w:val="002C704F"/>
    <w:rsid w:val="002D1940"/>
    <w:rsid w:val="002D4747"/>
    <w:rsid w:val="002E3EE5"/>
    <w:rsid w:val="002E649B"/>
    <w:rsid w:val="002F27E2"/>
    <w:rsid w:val="002F2E12"/>
    <w:rsid w:val="002F5623"/>
    <w:rsid w:val="002F6DB9"/>
    <w:rsid w:val="003022DA"/>
    <w:rsid w:val="0030435E"/>
    <w:rsid w:val="003048A0"/>
    <w:rsid w:val="003057E7"/>
    <w:rsid w:val="00311286"/>
    <w:rsid w:val="00315275"/>
    <w:rsid w:val="00321D7F"/>
    <w:rsid w:val="00321D90"/>
    <w:rsid w:val="003223EF"/>
    <w:rsid w:val="0032292D"/>
    <w:rsid w:val="00324B3B"/>
    <w:rsid w:val="0032673B"/>
    <w:rsid w:val="0033009A"/>
    <w:rsid w:val="00331C23"/>
    <w:rsid w:val="00332E06"/>
    <w:rsid w:val="0033366B"/>
    <w:rsid w:val="0034036D"/>
    <w:rsid w:val="00342C95"/>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7010"/>
    <w:rsid w:val="00397E34"/>
    <w:rsid w:val="003A503E"/>
    <w:rsid w:val="003A6262"/>
    <w:rsid w:val="003A6C46"/>
    <w:rsid w:val="003B019B"/>
    <w:rsid w:val="003B3960"/>
    <w:rsid w:val="003B5103"/>
    <w:rsid w:val="003B5F1D"/>
    <w:rsid w:val="003B6076"/>
    <w:rsid w:val="003B74AD"/>
    <w:rsid w:val="003C3A9A"/>
    <w:rsid w:val="003D1F16"/>
    <w:rsid w:val="003E0600"/>
    <w:rsid w:val="003E2891"/>
    <w:rsid w:val="003E3370"/>
    <w:rsid w:val="003E5AC4"/>
    <w:rsid w:val="003F02E6"/>
    <w:rsid w:val="003F18ED"/>
    <w:rsid w:val="003F1A09"/>
    <w:rsid w:val="003F1EE2"/>
    <w:rsid w:val="003F3DF3"/>
    <w:rsid w:val="003F5133"/>
    <w:rsid w:val="003F6B42"/>
    <w:rsid w:val="003F770E"/>
    <w:rsid w:val="00403D2A"/>
    <w:rsid w:val="00404161"/>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5853"/>
    <w:rsid w:val="004663FE"/>
    <w:rsid w:val="00470B9F"/>
    <w:rsid w:val="0047334E"/>
    <w:rsid w:val="004735D2"/>
    <w:rsid w:val="0047680B"/>
    <w:rsid w:val="00487C38"/>
    <w:rsid w:val="00491B9A"/>
    <w:rsid w:val="00493EA6"/>
    <w:rsid w:val="00495E4A"/>
    <w:rsid w:val="00496756"/>
    <w:rsid w:val="00496F40"/>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6540"/>
    <w:rsid w:val="004D6772"/>
    <w:rsid w:val="004D7119"/>
    <w:rsid w:val="004D7A9D"/>
    <w:rsid w:val="004E1611"/>
    <w:rsid w:val="004F085A"/>
    <w:rsid w:val="004F1AD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889"/>
    <w:rsid w:val="00533081"/>
    <w:rsid w:val="00534DEF"/>
    <w:rsid w:val="00535DFE"/>
    <w:rsid w:val="00536CC8"/>
    <w:rsid w:val="00540821"/>
    <w:rsid w:val="00543589"/>
    <w:rsid w:val="005436DD"/>
    <w:rsid w:val="005511E9"/>
    <w:rsid w:val="0055431A"/>
    <w:rsid w:val="00556A81"/>
    <w:rsid w:val="00556C87"/>
    <w:rsid w:val="005669B2"/>
    <w:rsid w:val="00567355"/>
    <w:rsid w:val="00567641"/>
    <w:rsid w:val="005735A1"/>
    <w:rsid w:val="0057389F"/>
    <w:rsid w:val="005741D8"/>
    <w:rsid w:val="00574F11"/>
    <w:rsid w:val="00575E73"/>
    <w:rsid w:val="00580280"/>
    <w:rsid w:val="00580777"/>
    <w:rsid w:val="00580949"/>
    <w:rsid w:val="005938EC"/>
    <w:rsid w:val="005940BE"/>
    <w:rsid w:val="00594770"/>
    <w:rsid w:val="005952AD"/>
    <w:rsid w:val="00595BA8"/>
    <w:rsid w:val="00596F58"/>
    <w:rsid w:val="005A2F10"/>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305D"/>
    <w:rsid w:val="0060765A"/>
    <w:rsid w:val="006101D7"/>
    <w:rsid w:val="00610C6C"/>
    <w:rsid w:val="00610C97"/>
    <w:rsid w:val="00611074"/>
    <w:rsid w:val="00617937"/>
    <w:rsid w:val="00620088"/>
    <w:rsid w:val="006212B3"/>
    <w:rsid w:val="0062146D"/>
    <w:rsid w:val="006304EF"/>
    <w:rsid w:val="00630D56"/>
    <w:rsid w:val="00631A33"/>
    <w:rsid w:val="00632217"/>
    <w:rsid w:val="006349B8"/>
    <w:rsid w:val="006349B9"/>
    <w:rsid w:val="00636B30"/>
    <w:rsid w:val="00640518"/>
    <w:rsid w:val="0064508B"/>
    <w:rsid w:val="00647215"/>
    <w:rsid w:val="00650260"/>
    <w:rsid w:val="00651233"/>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B58E3"/>
    <w:rsid w:val="006B681C"/>
    <w:rsid w:val="006C3C9C"/>
    <w:rsid w:val="006C6271"/>
    <w:rsid w:val="006D0896"/>
    <w:rsid w:val="006D26AF"/>
    <w:rsid w:val="006D3361"/>
    <w:rsid w:val="006D7104"/>
    <w:rsid w:val="006E0421"/>
    <w:rsid w:val="006E2106"/>
    <w:rsid w:val="006E3C4B"/>
    <w:rsid w:val="006E7A2E"/>
    <w:rsid w:val="006F0A25"/>
    <w:rsid w:val="006F0EE5"/>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4768"/>
    <w:rsid w:val="0075156F"/>
    <w:rsid w:val="00752B4E"/>
    <w:rsid w:val="00764BEB"/>
    <w:rsid w:val="00766235"/>
    <w:rsid w:val="00767350"/>
    <w:rsid w:val="00770BA3"/>
    <w:rsid w:val="00774456"/>
    <w:rsid w:val="00777084"/>
    <w:rsid w:val="00780494"/>
    <w:rsid w:val="00782860"/>
    <w:rsid w:val="00784F9C"/>
    <w:rsid w:val="00786218"/>
    <w:rsid w:val="007877CD"/>
    <w:rsid w:val="00790080"/>
    <w:rsid w:val="007944EE"/>
    <w:rsid w:val="00794568"/>
    <w:rsid w:val="007976D8"/>
    <w:rsid w:val="00797C12"/>
    <w:rsid w:val="007A14AC"/>
    <w:rsid w:val="007A1D88"/>
    <w:rsid w:val="007B3668"/>
    <w:rsid w:val="007B4326"/>
    <w:rsid w:val="007B738C"/>
    <w:rsid w:val="007D42E6"/>
    <w:rsid w:val="007D6685"/>
    <w:rsid w:val="007E27ED"/>
    <w:rsid w:val="007E42E3"/>
    <w:rsid w:val="007E578E"/>
    <w:rsid w:val="007E70E9"/>
    <w:rsid w:val="007E7A0E"/>
    <w:rsid w:val="007F2EC2"/>
    <w:rsid w:val="007F4E56"/>
    <w:rsid w:val="00803E5C"/>
    <w:rsid w:val="00805650"/>
    <w:rsid w:val="00806E5D"/>
    <w:rsid w:val="008150E7"/>
    <w:rsid w:val="00820E61"/>
    <w:rsid w:val="008232FE"/>
    <w:rsid w:val="00826576"/>
    <w:rsid w:val="008309E7"/>
    <w:rsid w:val="008328D7"/>
    <w:rsid w:val="00832F1E"/>
    <w:rsid w:val="0083420A"/>
    <w:rsid w:val="0083659B"/>
    <w:rsid w:val="00840F20"/>
    <w:rsid w:val="00843508"/>
    <w:rsid w:val="00843782"/>
    <w:rsid w:val="00844AF7"/>
    <w:rsid w:val="00846508"/>
    <w:rsid w:val="00850267"/>
    <w:rsid w:val="008516F2"/>
    <w:rsid w:val="00854380"/>
    <w:rsid w:val="008564D4"/>
    <w:rsid w:val="00861BDC"/>
    <w:rsid w:val="00865217"/>
    <w:rsid w:val="008652B8"/>
    <w:rsid w:val="008656C7"/>
    <w:rsid w:val="0087079A"/>
    <w:rsid w:val="008708DC"/>
    <w:rsid w:val="00870FC2"/>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6460"/>
    <w:rsid w:val="008E6B87"/>
    <w:rsid w:val="008F0408"/>
    <w:rsid w:val="008F6BF9"/>
    <w:rsid w:val="009032CD"/>
    <w:rsid w:val="00905FEA"/>
    <w:rsid w:val="009163BC"/>
    <w:rsid w:val="00933258"/>
    <w:rsid w:val="00933D96"/>
    <w:rsid w:val="0093580C"/>
    <w:rsid w:val="0093647D"/>
    <w:rsid w:val="00941E91"/>
    <w:rsid w:val="00943E79"/>
    <w:rsid w:val="00946014"/>
    <w:rsid w:val="00951B2C"/>
    <w:rsid w:val="009535A3"/>
    <w:rsid w:val="00954754"/>
    <w:rsid w:val="009565D9"/>
    <w:rsid w:val="009621D3"/>
    <w:rsid w:val="009622A6"/>
    <w:rsid w:val="00963E0B"/>
    <w:rsid w:val="00965C80"/>
    <w:rsid w:val="00967B91"/>
    <w:rsid w:val="009706DD"/>
    <w:rsid w:val="00971A81"/>
    <w:rsid w:val="00973A4E"/>
    <w:rsid w:val="00975202"/>
    <w:rsid w:val="00975733"/>
    <w:rsid w:val="009806D9"/>
    <w:rsid w:val="0098090E"/>
    <w:rsid w:val="009812A4"/>
    <w:rsid w:val="0098369D"/>
    <w:rsid w:val="00990D51"/>
    <w:rsid w:val="00990EF1"/>
    <w:rsid w:val="009A6B71"/>
    <w:rsid w:val="009B414D"/>
    <w:rsid w:val="009B5E72"/>
    <w:rsid w:val="009B6E11"/>
    <w:rsid w:val="009C1CE6"/>
    <w:rsid w:val="009D0BA9"/>
    <w:rsid w:val="009D173B"/>
    <w:rsid w:val="009E0D32"/>
    <w:rsid w:val="009E1D98"/>
    <w:rsid w:val="009E3A97"/>
    <w:rsid w:val="009E4BA2"/>
    <w:rsid w:val="009E56FF"/>
    <w:rsid w:val="009F1551"/>
    <w:rsid w:val="009F409D"/>
    <w:rsid w:val="009F74B9"/>
    <w:rsid w:val="00A009A0"/>
    <w:rsid w:val="00A04517"/>
    <w:rsid w:val="00A11816"/>
    <w:rsid w:val="00A17CC6"/>
    <w:rsid w:val="00A272C3"/>
    <w:rsid w:val="00A27E81"/>
    <w:rsid w:val="00A32113"/>
    <w:rsid w:val="00A36FEB"/>
    <w:rsid w:val="00A37E0F"/>
    <w:rsid w:val="00A4331B"/>
    <w:rsid w:val="00A47861"/>
    <w:rsid w:val="00A515FE"/>
    <w:rsid w:val="00A52C47"/>
    <w:rsid w:val="00A53882"/>
    <w:rsid w:val="00A55F81"/>
    <w:rsid w:val="00A56260"/>
    <w:rsid w:val="00A5688F"/>
    <w:rsid w:val="00A5693E"/>
    <w:rsid w:val="00A62CBA"/>
    <w:rsid w:val="00A62E41"/>
    <w:rsid w:val="00A6570A"/>
    <w:rsid w:val="00A66FA0"/>
    <w:rsid w:val="00A71270"/>
    <w:rsid w:val="00A76084"/>
    <w:rsid w:val="00A80F65"/>
    <w:rsid w:val="00A859BF"/>
    <w:rsid w:val="00A93121"/>
    <w:rsid w:val="00AA11C1"/>
    <w:rsid w:val="00AA2E26"/>
    <w:rsid w:val="00AA3E34"/>
    <w:rsid w:val="00AA48A5"/>
    <w:rsid w:val="00AA5156"/>
    <w:rsid w:val="00AA7CB6"/>
    <w:rsid w:val="00AA7FA0"/>
    <w:rsid w:val="00AB2115"/>
    <w:rsid w:val="00AB501D"/>
    <w:rsid w:val="00AB503E"/>
    <w:rsid w:val="00AC38F9"/>
    <w:rsid w:val="00AC3AEF"/>
    <w:rsid w:val="00AD0741"/>
    <w:rsid w:val="00AD1A75"/>
    <w:rsid w:val="00AD1E98"/>
    <w:rsid w:val="00AD6275"/>
    <w:rsid w:val="00AE3129"/>
    <w:rsid w:val="00AE4DB7"/>
    <w:rsid w:val="00AE530A"/>
    <w:rsid w:val="00AF036E"/>
    <w:rsid w:val="00AF0AC1"/>
    <w:rsid w:val="00AF3AE0"/>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67542"/>
    <w:rsid w:val="00B75D63"/>
    <w:rsid w:val="00B84353"/>
    <w:rsid w:val="00B8766E"/>
    <w:rsid w:val="00B87873"/>
    <w:rsid w:val="00B91672"/>
    <w:rsid w:val="00B95863"/>
    <w:rsid w:val="00BA02EB"/>
    <w:rsid w:val="00BA4690"/>
    <w:rsid w:val="00BA7622"/>
    <w:rsid w:val="00BB1B80"/>
    <w:rsid w:val="00BC04DE"/>
    <w:rsid w:val="00BC3581"/>
    <w:rsid w:val="00BC37B9"/>
    <w:rsid w:val="00BC3B19"/>
    <w:rsid w:val="00BD2BE8"/>
    <w:rsid w:val="00BD4845"/>
    <w:rsid w:val="00BD5563"/>
    <w:rsid w:val="00BD5F87"/>
    <w:rsid w:val="00BE138C"/>
    <w:rsid w:val="00BE577B"/>
    <w:rsid w:val="00BF03F0"/>
    <w:rsid w:val="00BF1240"/>
    <w:rsid w:val="00BF16B0"/>
    <w:rsid w:val="00BF39E9"/>
    <w:rsid w:val="00BF7806"/>
    <w:rsid w:val="00BF7AC5"/>
    <w:rsid w:val="00C02EA5"/>
    <w:rsid w:val="00C07F6E"/>
    <w:rsid w:val="00C17210"/>
    <w:rsid w:val="00C26A3A"/>
    <w:rsid w:val="00C31C00"/>
    <w:rsid w:val="00C33068"/>
    <w:rsid w:val="00C472F9"/>
    <w:rsid w:val="00C57E27"/>
    <w:rsid w:val="00C63D15"/>
    <w:rsid w:val="00C655D3"/>
    <w:rsid w:val="00C71020"/>
    <w:rsid w:val="00C731FA"/>
    <w:rsid w:val="00C74694"/>
    <w:rsid w:val="00C7469C"/>
    <w:rsid w:val="00C7758F"/>
    <w:rsid w:val="00C81392"/>
    <w:rsid w:val="00C82811"/>
    <w:rsid w:val="00C85C15"/>
    <w:rsid w:val="00C860C9"/>
    <w:rsid w:val="00C907C1"/>
    <w:rsid w:val="00C92B2F"/>
    <w:rsid w:val="00C93593"/>
    <w:rsid w:val="00C94911"/>
    <w:rsid w:val="00C952C8"/>
    <w:rsid w:val="00CA02B9"/>
    <w:rsid w:val="00CA1A57"/>
    <w:rsid w:val="00CA2810"/>
    <w:rsid w:val="00CA58F2"/>
    <w:rsid w:val="00CC3372"/>
    <w:rsid w:val="00CC3418"/>
    <w:rsid w:val="00CD1841"/>
    <w:rsid w:val="00CD369F"/>
    <w:rsid w:val="00CD4576"/>
    <w:rsid w:val="00CD50FE"/>
    <w:rsid w:val="00CE0094"/>
    <w:rsid w:val="00CE1109"/>
    <w:rsid w:val="00CE5FCE"/>
    <w:rsid w:val="00CF1582"/>
    <w:rsid w:val="00CF1D4C"/>
    <w:rsid w:val="00D0094E"/>
    <w:rsid w:val="00D04F74"/>
    <w:rsid w:val="00D10871"/>
    <w:rsid w:val="00D14016"/>
    <w:rsid w:val="00D143DD"/>
    <w:rsid w:val="00D14673"/>
    <w:rsid w:val="00D1523C"/>
    <w:rsid w:val="00D21787"/>
    <w:rsid w:val="00D26184"/>
    <w:rsid w:val="00D31C1C"/>
    <w:rsid w:val="00D32959"/>
    <w:rsid w:val="00D350D9"/>
    <w:rsid w:val="00D35B1E"/>
    <w:rsid w:val="00D36E54"/>
    <w:rsid w:val="00D37193"/>
    <w:rsid w:val="00D37D13"/>
    <w:rsid w:val="00D4260E"/>
    <w:rsid w:val="00D431BE"/>
    <w:rsid w:val="00D43DB1"/>
    <w:rsid w:val="00D613D8"/>
    <w:rsid w:val="00D61415"/>
    <w:rsid w:val="00D62FEC"/>
    <w:rsid w:val="00D65253"/>
    <w:rsid w:val="00D65F0A"/>
    <w:rsid w:val="00D665D6"/>
    <w:rsid w:val="00D76449"/>
    <w:rsid w:val="00D777A1"/>
    <w:rsid w:val="00D832AB"/>
    <w:rsid w:val="00D84ECA"/>
    <w:rsid w:val="00D85E58"/>
    <w:rsid w:val="00D87E94"/>
    <w:rsid w:val="00D93D5A"/>
    <w:rsid w:val="00D95E4F"/>
    <w:rsid w:val="00D96667"/>
    <w:rsid w:val="00DA29C7"/>
    <w:rsid w:val="00DA2EC8"/>
    <w:rsid w:val="00DB21F8"/>
    <w:rsid w:val="00DB7901"/>
    <w:rsid w:val="00DB7CEE"/>
    <w:rsid w:val="00DC287C"/>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406F2"/>
    <w:rsid w:val="00E46E7D"/>
    <w:rsid w:val="00E5338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7976"/>
    <w:rsid w:val="00EA0516"/>
    <w:rsid w:val="00EA1BBD"/>
    <w:rsid w:val="00EA4482"/>
    <w:rsid w:val="00EA5F98"/>
    <w:rsid w:val="00EA79BF"/>
    <w:rsid w:val="00EB6AD3"/>
    <w:rsid w:val="00EC6B95"/>
    <w:rsid w:val="00EC746E"/>
    <w:rsid w:val="00ED074A"/>
    <w:rsid w:val="00ED2A5E"/>
    <w:rsid w:val="00EE0D8C"/>
    <w:rsid w:val="00EE64A1"/>
    <w:rsid w:val="00EF1D2E"/>
    <w:rsid w:val="00EF4478"/>
    <w:rsid w:val="00EF596C"/>
    <w:rsid w:val="00F03EE5"/>
    <w:rsid w:val="00F04D2D"/>
    <w:rsid w:val="00F06897"/>
    <w:rsid w:val="00F06FDF"/>
    <w:rsid w:val="00F0724C"/>
    <w:rsid w:val="00F073CB"/>
    <w:rsid w:val="00F075AC"/>
    <w:rsid w:val="00F132C8"/>
    <w:rsid w:val="00F151DA"/>
    <w:rsid w:val="00F208EF"/>
    <w:rsid w:val="00F20F81"/>
    <w:rsid w:val="00F24404"/>
    <w:rsid w:val="00F2472A"/>
    <w:rsid w:val="00F25A97"/>
    <w:rsid w:val="00F45181"/>
    <w:rsid w:val="00F4799B"/>
    <w:rsid w:val="00F51859"/>
    <w:rsid w:val="00F52D44"/>
    <w:rsid w:val="00F608DC"/>
    <w:rsid w:val="00F621F6"/>
    <w:rsid w:val="00F63127"/>
    <w:rsid w:val="00F63668"/>
    <w:rsid w:val="00F6451E"/>
    <w:rsid w:val="00F645B1"/>
    <w:rsid w:val="00F660DD"/>
    <w:rsid w:val="00F67831"/>
    <w:rsid w:val="00F830C0"/>
    <w:rsid w:val="00F834E5"/>
    <w:rsid w:val="00F83E9F"/>
    <w:rsid w:val="00F85557"/>
    <w:rsid w:val="00F86AD9"/>
    <w:rsid w:val="00F90F48"/>
    <w:rsid w:val="00FA2603"/>
    <w:rsid w:val="00FA4A52"/>
    <w:rsid w:val="00FA7D77"/>
    <w:rsid w:val="00FB1873"/>
    <w:rsid w:val="00FB5EF5"/>
    <w:rsid w:val="00FC0DBB"/>
    <w:rsid w:val="00FC1AB3"/>
    <w:rsid w:val="00FC27F7"/>
    <w:rsid w:val="00FC2A2A"/>
    <w:rsid w:val="00FC30DA"/>
    <w:rsid w:val="00FD0980"/>
    <w:rsid w:val="00FD0A4D"/>
    <w:rsid w:val="00FD20A8"/>
    <w:rsid w:val="00FD5AE7"/>
    <w:rsid w:val="00FE0FDF"/>
    <w:rsid w:val="00FE1D3D"/>
    <w:rsid w:val="00FE55BC"/>
    <w:rsid w:val="00FF19B2"/>
    <w:rsid w:val="32BF2F87"/>
    <w:rsid w:val="7278F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styleId="CommentTextChar" w:customStyle="1">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styleId="CommentSubjectChar" w:customStyle="1">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styleId="default" w:customStyle="1">
    <w:name w:val="default"/>
    <w:basedOn w:val="Normal"/>
    <w:rsid w:val="00E060D5"/>
    <w:pPr>
      <w:spacing w:before="100" w:beforeAutospacing="1" w:after="100" w:afterAutospacing="1"/>
    </w:pPr>
    <w:rPr>
      <w:rFonts w:ascii="Times New Roman" w:hAnsi="Times New Roman"/>
      <w:lang w:val="en-IE" w:eastAsia="en-IE"/>
    </w:rPr>
  </w:style>
  <w:style w:type="character" w:styleId="ListParagraphChar" w:customStyle="1">
    <w:name w:val="List Paragraph Char"/>
    <w:basedOn w:val="DefaultParagraphFont"/>
    <w:link w:val="ListParagraph"/>
    <w:uiPriority w:val="34"/>
    <w:locked/>
    <w:rsid w:val="00495E4A"/>
    <w:rPr>
      <w:rFonts w:ascii="Arial" w:hAnsi="Arial"/>
      <w:sz w:val="24"/>
      <w:szCs w:val="24"/>
      <w:lang w:eastAsia="en-US"/>
    </w:rPr>
  </w:style>
  <w:style w:type="character" w:styleId="normaltextrun" w:customStyle="1">
    <w:name w:val="normaltextrun"/>
    <w:basedOn w:val="DefaultParagraphFont"/>
    <w:rsid w:val="00196B21"/>
  </w:style>
  <w:style w:type="character" w:styleId="eop" w:customStyle="1">
    <w:name w:val="eop"/>
    <w:basedOn w:val="DefaultParagraphFont"/>
    <w:rsid w:val="00196B21"/>
  </w:style>
  <w:style w:type="paragraph" w:styleId="Default0" w:customStyle="1">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2.xml><?xml version="1.0" encoding="utf-8"?>
<ds:datastoreItem xmlns:ds="http://schemas.openxmlformats.org/officeDocument/2006/customXml" ds:itemID="{7E0F499F-AAAC-43E4-9248-E046CA71A2C1}"/>
</file>

<file path=customXml/itemProps3.xml><?xml version="1.0" encoding="utf-8"?>
<ds:datastoreItem xmlns:ds="http://schemas.openxmlformats.org/officeDocument/2006/customXml" ds:itemID="{7F8C5945-11B6-47B0-B4A3-6659B390AEBA}"/>
</file>

<file path=customXml/itemProps4.xml><?xml version="1.0" encoding="utf-8"?>
<ds:datastoreItem xmlns:ds="http://schemas.openxmlformats.org/officeDocument/2006/customXml" ds:itemID="{5E587CB4-EAE8-4DAF-A2E9-8BB31F2FE9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Halt domestic violence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Kathleen Maher</cp:lastModifiedBy>
  <cp:revision>3</cp:revision>
  <cp:lastPrinted>2023-03-30T10:58:00Z</cp:lastPrinted>
  <dcterms:created xsi:type="dcterms:W3CDTF">2023-08-29T11:17:00Z</dcterms:created>
  <dcterms:modified xsi:type="dcterms:W3CDTF">2023-08-30T22:06:31Z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y fmtid="{D5CDD505-2E9C-101B-9397-08002B2CF9AE}" pid="3" name="MediaServiceImageTags">
    <vt:lpwstr/>
  </property>
</Properties>
</file>